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73" w:rsidRPr="00280666" w:rsidRDefault="002E5B73" w:rsidP="00280666">
      <w:pPr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</w:pPr>
      <w:r w:rsidRPr="00280666">
        <w:rPr>
          <w:rFonts w:ascii="Times New Roman" w:hAnsi="Times New Roman" w:cs="Times New Roman"/>
          <w:b/>
          <w:bCs/>
          <w:i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3E92F94" wp14:editId="53D34756">
            <wp:simplePos x="0" y="0"/>
            <wp:positionH relativeFrom="page">
              <wp:posOffset>5554980</wp:posOffset>
            </wp:positionH>
            <wp:positionV relativeFrom="paragraph">
              <wp:posOffset>-157500</wp:posOffset>
            </wp:positionV>
            <wp:extent cx="1303020" cy="182691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680dd7785fb766df443d600928a6a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9" r="16491" b="4561"/>
                    <a:stretch/>
                  </pic:blipFill>
                  <pic:spPr bwMode="auto">
                    <a:xfrm>
                      <a:off x="0" y="0"/>
                      <a:ext cx="1303020" cy="182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666">
        <w:rPr>
          <w:rFonts w:ascii="Times New Roman" w:hAnsi="Times New Roman" w:cs="Times New Roman"/>
          <w:b/>
          <w:bCs/>
          <w:iCs/>
          <w:color w:val="C00000"/>
          <w:sz w:val="36"/>
          <w:szCs w:val="36"/>
        </w:rPr>
        <w:t>Рекомендации для воспитателей</w:t>
      </w:r>
    </w:p>
    <w:p w:rsidR="002E5B73" w:rsidRPr="002E5B73" w:rsidRDefault="002E5B73" w:rsidP="002E5B7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80666" w:rsidRPr="00280666" w:rsidRDefault="002E5B73" w:rsidP="00280666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0666">
        <w:rPr>
          <w:rFonts w:ascii="Times New Roman" w:hAnsi="Times New Roman" w:cs="Times New Roman"/>
          <w:iCs/>
          <w:sz w:val="28"/>
          <w:szCs w:val="28"/>
        </w:rPr>
        <w:t>Педагогам необходи</w:t>
      </w:r>
      <w:r w:rsidR="00280666" w:rsidRPr="00280666">
        <w:rPr>
          <w:rFonts w:ascii="Times New Roman" w:hAnsi="Times New Roman" w:cs="Times New Roman"/>
          <w:iCs/>
          <w:sz w:val="28"/>
          <w:szCs w:val="28"/>
        </w:rPr>
        <w:t>мо стараться не занимать время,</w:t>
      </w:r>
    </w:p>
    <w:p w:rsidR="002E5B73" w:rsidRPr="00280666" w:rsidRDefault="002E5B73" w:rsidP="002806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666">
        <w:rPr>
          <w:rFonts w:ascii="Times New Roman" w:hAnsi="Times New Roman" w:cs="Times New Roman"/>
          <w:iCs/>
          <w:sz w:val="28"/>
          <w:szCs w:val="28"/>
        </w:rPr>
        <w:t>отведенное</w:t>
      </w:r>
      <w:proofErr w:type="gramEnd"/>
      <w:r w:rsidRPr="00280666">
        <w:rPr>
          <w:rFonts w:ascii="Times New Roman" w:hAnsi="Times New Roman" w:cs="Times New Roman"/>
          <w:iCs/>
          <w:sz w:val="28"/>
          <w:szCs w:val="28"/>
        </w:rPr>
        <w:t xml:space="preserve"> для игры другими видами деятельности.</w:t>
      </w:r>
    </w:p>
    <w:p w:rsidR="002E5B73" w:rsidRPr="002E5B73" w:rsidRDefault="002E5B73" w:rsidP="002E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73">
        <w:rPr>
          <w:rFonts w:ascii="Times New Roman" w:hAnsi="Times New Roman" w:cs="Times New Roman"/>
          <w:iCs/>
          <w:sz w:val="28"/>
          <w:szCs w:val="28"/>
        </w:rPr>
        <w:t xml:space="preserve">2. Создать игровую среду в соответствии с возрастными особенностями, учитывать уровень развития детей, игровая среда должна быть динамичной. Атрибуты сюжетно-ролевой игры должны быть расположены в легко доступном для </w:t>
      </w:r>
      <w:bookmarkStart w:id="0" w:name="_GoBack"/>
      <w:bookmarkEnd w:id="0"/>
      <w:r w:rsidRPr="002E5B73">
        <w:rPr>
          <w:rFonts w:ascii="Times New Roman" w:hAnsi="Times New Roman" w:cs="Times New Roman"/>
          <w:iCs/>
          <w:sz w:val="28"/>
          <w:szCs w:val="28"/>
        </w:rPr>
        <w:t>детей месте. Иногда атрибуты формируются в специально установленном порядке, а иногда детям предоставляется возможность создать игровую среду самостоятельно.</w:t>
      </w:r>
    </w:p>
    <w:p w:rsidR="002E5B73" w:rsidRPr="002E5B73" w:rsidRDefault="002E5B73" w:rsidP="002E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B73">
        <w:rPr>
          <w:rFonts w:ascii="Times New Roman" w:hAnsi="Times New Roman" w:cs="Times New Roman"/>
          <w:iCs/>
          <w:sz w:val="28"/>
          <w:szCs w:val="28"/>
        </w:rPr>
        <w:t>3. Эффективным приемом руководства играми детей младшего дошкольного возраста является прямое участие педагога в игре детей на главных ролях, причем первоначально рекомендуется использовать индивидуальную игру с данным ребенком, а в конце четвертого года жизни рекомендуется применять игру педагога с подгруппой детей.</w:t>
      </w:r>
    </w:p>
    <w:p w:rsidR="002E5B73" w:rsidRPr="002E5B73" w:rsidRDefault="00280666" w:rsidP="002E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2E5B73" w:rsidRPr="002E5B73">
        <w:rPr>
          <w:rFonts w:ascii="Times New Roman" w:hAnsi="Times New Roman" w:cs="Times New Roman"/>
          <w:iCs/>
          <w:sz w:val="28"/>
          <w:szCs w:val="28"/>
        </w:rPr>
        <w:t>В руководстве детей большое место занимает косвенные приемы руководства, чтобы не мешать ребенку, самостоятельно играть, т.к. только самостоятельная сюжетно-ролевая игра в наибольшей степени способствует развитию ребенка.</w:t>
      </w:r>
    </w:p>
    <w:p w:rsidR="002E5B73" w:rsidRPr="002E5B73" w:rsidRDefault="00280666" w:rsidP="002E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2E5B73" w:rsidRPr="002E5B73">
        <w:rPr>
          <w:rFonts w:ascii="Times New Roman" w:hAnsi="Times New Roman" w:cs="Times New Roman"/>
          <w:iCs/>
          <w:sz w:val="28"/>
          <w:szCs w:val="28"/>
        </w:rPr>
        <w:t>Руководство игрой должно строиться на основе результатов наблюдения за самостоятельной сюжетно-ролевой игрой детей.</w:t>
      </w:r>
    </w:p>
    <w:p w:rsidR="002E5B73" w:rsidRPr="002E5B73" w:rsidRDefault="00280666" w:rsidP="002E5B73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749FDA" wp14:editId="7F256733">
            <wp:simplePos x="0" y="0"/>
            <wp:positionH relativeFrom="column">
              <wp:posOffset>3018155</wp:posOffset>
            </wp:positionH>
            <wp:positionV relativeFrom="paragraph">
              <wp:posOffset>711200</wp:posOffset>
            </wp:positionV>
            <wp:extent cx="3436620" cy="2178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2E5B73" w:rsidRPr="002E5B73">
        <w:rPr>
          <w:rFonts w:ascii="Times New Roman" w:hAnsi="Times New Roman" w:cs="Times New Roman"/>
          <w:iCs/>
          <w:sz w:val="28"/>
          <w:szCs w:val="28"/>
        </w:rPr>
        <w:t>Педагог должен как можно чаще ставить ребенка в позицию «взрослого». Это способствует развитию самостоятельности у детей.</w:t>
      </w:r>
    </w:p>
    <w:p w:rsidR="00FC724A" w:rsidRPr="002E5B73" w:rsidRDefault="00FC724A" w:rsidP="00DD7A1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C724A" w:rsidRPr="002E5B73" w:rsidSect="00280666">
      <w:pgSz w:w="11906" w:h="16838" w:code="9"/>
      <w:pgMar w:top="851" w:right="851" w:bottom="1531" w:left="851" w:header="709" w:footer="709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6D43"/>
    <w:multiLevelType w:val="hybridMultilevel"/>
    <w:tmpl w:val="E37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73"/>
    <w:rsid w:val="00280666"/>
    <w:rsid w:val="002E5B73"/>
    <w:rsid w:val="006C714A"/>
    <w:rsid w:val="00DD7A1E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32САД психолог!</dc:creator>
  <cp:keywords/>
  <dc:description/>
  <cp:lastModifiedBy>Натали</cp:lastModifiedBy>
  <cp:revision>2</cp:revision>
  <dcterms:created xsi:type="dcterms:W3CDTF">2021-02-11T11:24:00Z</dcterms:created>
  <dcterms:modified xsi:type="dcterms:W3CDTF">2021-02-19T14:11:00Z</dcterms:modified>
</cp:coreProperties>
</file>