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E2" w:rsidRPr="00A27F86" w:rsidRDefault="00A15A84" w:rsidP="00A27F86">
      <w:pPr>
        <w:spacing w:after="0" w:line="276" w:lineRule="auto"/>
        <w:ind w:left="-567" w:right="-142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27F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A15A84" w:rsidRPr="00A27F86" w:rsidRDefault="00A15A84" w:rsidP="00A27F86">
      <w:pPr>
        <w:spacing w:after="0" w:line="276" w:lineRule="auto"/>
        <w:ind w:left="-567" w:right="-142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27F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детский сад № 32 г. Липецка</w:t>
      </w:r>
      <w:bookmarkStart w:id="0" w:name="_GoBack"/>
      <w:bookmarkEnd w:id="0"/>
    </w:p>
    <w:p w:rsidR="00A15A84" w:rsidRPr="00A27F86" w:rsidRDefault="00A15A84" w:rsidP="00A27F8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5A84" w:rsidRPr="00A27F86" w:rsidRDefault="00A15A84" w:rsidP="00A27F86">
      <w:pPr>
        <w:spacing w:after="0" w:line="276" w:lineRule="auto"/>
        <w:ind w:firstLine="709"/>
        <w:jc w:val="center"/>
        <w:rPr>
          <w:b/>
          <w:color w:val="FF0000"/>
        </w:rPr>
      </w:pPr>
    </w:p>
    <w:p w:rsidR="00A15A84" w:rsidRPr="00A27F86" w:rsidRDefault="00A15A84" w:rsidP="00A27F86">
      <w:pPr>
        <w:spacing w:after="0" w:line="276" w:lineRule="auto"/>
        <w:ind w:firstLine="709"/>
        <w:jc w:val="center"/>
        <w:rPr>
          <w:b/>
          <w:color w:val="FF0000"/>
        </w:rPr>
      </w:pPr>
    </w:p>
    <w:p w:rsidR="00A15A84" w:rsidRPr="00A27F86" w:rsidRDefault="00A15A84" w:rsidP="00A27F86">
      <w:pPr>
        <w:spacing w:after="0" w:line="276" w:lineRule="auto"/>
        <w:ind w:firstLine="709"/>
        <w:jc w:val="center"/>
        <w:rPr>
          <w:b/>
          <w:color w:val="FF0000"/>
        </w:rPr>
      </w:pPr>
    </w:p>
    <w:p w:rsidR="00A15A84" w:rsidRPr="00A27F86" w:rsidRDefault="00A15A84" w:rsidP="00A27F86">
      <w:pPr>
        <w:spacing w:after="0" w:line="276" w:lineRule="auto"/>
        <w:ind w:firstLine="709"/>
        <w:jc w:val="center"/>
        <w:rPr>
          <w:b/>
          <w:color w:val="FF0000"/>
        </w:rPr>
      </w:pPr>
    </w:p>
    <w:p w:rsidR="00A15A84" w:rsidRPr="00A27F86" w:rsidRDefault="00A15A84" w:rsidP="00A27F86">
      <w:pPr>
        <w:spacing w:after="0" w:line="276" w:lineRule="auto"/>
        <w:ind w:firstLine="709"/>
        <w:jc w:val="center"/>
        <w:rPr>
          <w:b/>
          <w:color w:val="FF0000"/>
        </w:rPr>
      </w:pPr>
    </w:p>
    <w:p w:rsidR="00133CE2" w:rsidRPr="00A27F86" w:rsidRDefault="00133CE2" w:rsidP="00A27F86">
      <w:pPr>
        <w:spacing w:after="0" w:line="276" w:lineRule="auto"/>
        <w:ind w:firstLine="709"/>
        <w:jc w:val="center"/>
        <w:rPr>
          <w:b/>
          <w:color w:val="FF0000"/>
        </w:rPr>
      </w:pPr>
    </w:p>
    <w:p w:rsidR="00133CE2" w:rsidRPr="00A27F86" w:rsidRDefault="00133CE2" w:rsidP="00A27F86">
      <w:pPr>
        <w:spacing w:after="0" w:line="276" w:lineRule="auto"/>
        <w:ind w:firstLine="709"/>
        <w:jc w:val="center"/>
        <w:rPr>
          <w:b/>
          <w:color w:val="FF0000"/>
        </w:rPr>
      </w:pPr>
    </w:p>
    <w:p w:rsidR="00133CE2" w:rsidRPr="00A27F86" w:rsidRDefault="00133CE2" w:rsidP="00A27F86">
      <w:pPr>
        <w:spacing w:after="0" w:line="276" w:lineRule="auto"/>
        <w:ind w:firstLine="709"/>
        <w:jc w:val="center"/>
        <w:rPr>
          <w:b/>
          <w:color w:val="FF0000"/>
        </w:rPr>
      </w:pPr>
    </w:p>
    <w:p w:rsidR="00133CE2" w:rsidRPr="00A27F86" w:rsidRDefault="00133CE2" w:rsidP="00A27F86">
      <w:pPr>
        <w:spacing w:after="0" w:line="276" w:lineRule="auto"/>
        <w:ind w:firstLine="709"/>
        <w:jc w:val="center"/>
        <w:rPr>
          <w:b/>
          <w:color w:val="FF0000"/>
        </w:rPr>
      </w:pPr>
    </w:p>
    <w:p w:rsidR="00A15A84" w:rsidRPr="00A27F86" w:rsidRDefault="00A15A84" w:rsidP="00A27F8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</w:pPr>
      <w:r w:rsidRPr="00A27F86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>Консультация для родителей</w:t>
      </w:r>
    </w:p>
    <w:p w:rsidR="00A15A84" w:rsidRPr="00A27F86" w:rsidRDefault="00A15A84" w:rsidP="00A27F8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</w:pPr>
      <w:r w:rsidRPr="00A27F86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>«Сюжетно - ролевые игры дома</w:t>
      </w:r>
      <w:r w:rsidR="00FD1655" w:rsidRPr="00A27F86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 xml:space="preserve"> для детей старшего дошкольного возраста</w:t>
      </w:r>
      <w:r w:rsidRPr="00A27F86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>»</w:t>
      </w:r>
    </w:p>
    <w:p w:rsidR="00A15A84" w:rsidRDefault="00A15A84" w:rsidP="00A27F86">
      <w:pPr>
        <w:spacing w:line="276" w:lineRule="auto"/>
        <w:ind w:firstLine="709"/>
        <w:jc w:val="center"/>
      </w:pPr>
    </w:p>
    <w:p w:rsidR="00A15A84" w:rsidRDefault="00A15A84" w:rsidP="00A27F86">
      <w:pPr>
        <w:spacing w:line="276" w:lineRule="auto"/>
        <w:ind w:firstLine="709"/>
        <w:jc w:val="center"/>
      </w:pPr>
    </w:p>
    <w:p w:rsidR="00A27F86" w:rsidRDefault="00A27F86" w:rsidP="00A27F86">
      <w:pPr>
        <w:spacing w:line="276" w:lineRule="auto"/>
        <w:ind w:firstLine="709"/>
        <w:jc w:val="center"/>
      </w:pPr>
    </w:p>
    <w:p w:rsidR="00A27F86" w:rsidRDefault="00A27F86" w:rsidP="00A27F86">
      <w:pPr>
        <w:spacing w:line="276" w:lineRule="auto"/>
        <w:ind w:firstLine="709"/>
        <w:jc w:val="center"/>
      </w:pPr>
    </w:p>
    <w:p w:rsidR="00A27F86" w:rsidRDefault="00A27F86" w:rsidP="00A27F86">
      <w:pPr>
        <w:spacing w:line="276" w:lineRule="auto"/>
        <w:ind w:firstLine="709"/>
        <w:jc w:val="center"/>
      </w:pPr>
    </w:p>
    <w:p w:rsidR="00A27F86" w:rsidRDefault="00A27F86" w:rsidP="00A27F86">
      <w:pPr>
        <w:spacing w:line="276" w:lineRule="auto"/>
        <w:ind w:firstLine="709"/>
        <w:jc w:val="center"/>
      </w:pPr>
    </w:p>
    <w:p w:rsidR="00A27F86" w:rsidRDefault="00A27F86" w:rsidP="00A27F86">
      <w:pPr>
        <w:spacing w:line="276" w:lineRule="auto"/>
        <w:ind w:firstLine="709"/>
        <w:jc w:val="center"/>
      </w:pPr>
    </w:p>
    <w:p w:rsidR="00A27F86" w:rsidRDefault="00A27F86" w:rsidP="00A27F86">
      <w:pPr>
        <w:spacing w:line="276" w:lineRule="auto"/>
        <w:ind w:firstLine="709"/>
        <w:jc w:val="center"/>
      </w:pPr>
    </w:p>
    <w:p w:rsidR="00A27F86" w:rsidRDefault="00A27F86" w:rsidP="00A27F86">
      <w:pPr>
        <w:spacing w:line="276" w:lineRule="auto"/>
        <w:ind w:firstLine="709"/>
        <w:jc w:val="center"/>
      </w:pPr>
    </w:p>
    <w:p w:rsidR="00A15A84" w:rsidRDefault="00A15A84" w:rsidP="00A27F86">
      <w:pPr>
        <w:spacing w:line="276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68B1D7E" wp14:editId="61F75385">
            <wp:extent cx="4100052" cy="32288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-01-20-10-23-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449" cy="323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Как и любому другому навыку, играть детей нужно учить. И главный способ учебы в этом возрасте - подражание.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Сначала играйте вместе с ребенком. Пусть он наблюдает за вами и повторяет.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- Затем переходите к игре по образцу. Вы </w:t>
      </w:r>
      <w:r w:rsidR="006E0BE0">
        <w:rPr>
          <w:rFonts w:ascii="Times New Roman" w:eastAsia="Times New Roman" w:hAnsi="Times New Roman" w:cs="Times New Roman"/>
          <w:sz w:val="28"/>
          <w:szCs w:val="28"/>
        </w:rPr>
        <w:t xml:space="preserve">показываете, как нужно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поступать (например, готовить воду для купания куклы, намыливать мочалку, вытирать игрушку), а затем малыш пусть делает это самостоятельно.</w:t>
      </w:r>
    </w:p>
    <w:p w:rsidR="00A15A84" w:rsidRDefault="006E0BE0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Когда эти навыки освоены, </w:t>
      </w:r>
      <w:r w:rsidR="00A15A84" w:rsidRPr="478CE403">
        <w:rPr>
          <w:rFonts w:ascii="Times New Roman" w:eastAsia="Times New Roman" w:hAnsi="Times New Roman" w:cs="Times New Roman"/>
          <w:sz w:val="28"/>
          <w:szCs w:val="28"/>
        </w:rPr>
        <w:t>ребенок может играть сам - стоит лишь затеять игру и предложить конкретные условия.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Итак, в какие сюжетно-ролевые игры лучше играть? Это могут быть «Семья», «Транспорт», «Магазин», «Больница», «Строительство», «Парикмахерская», «Детский сад» и множество других.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Играем в «Семью»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Это самая любимая детская игра. Она уместна и для обычного семейного вечера, и для веселого времяпрепровождения с гостями. Для начала распределите роли между всеми желающими. Причем папой может быть и 3-летний малыш, а «настоящая» мама может исполнять роль маленькой доченьки. Войти в роль помогут ролевые атрибуты: одежда, игрушки, личные вещи и т. д. Важно перед началом игры проговорить основные действия той или иной роли. Например, папа ходит на работу, помогает выполнять домашние дела, ремонтирует мебель, мастерит. Мама -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дедушка, бабушка, тетя, собака, кошка и т. д.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 «Семью» можно играть по-разному. Все зависит от настроения и фантазии. Можно играть не только в «настоящую» семью, но и в «кукольную», «звериную».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Приведем несколько примеров самых любимых «семейных» детских игр. Каждая из них чему-то учит, что-то воспитывает и доставляет удовольствие.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«Маленькие помощники»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Мамам знакома ситуация: домочадцы не помогают по дому, несколько раз надо просить убрать игрушки, выбросить конфетные обертки, сложить в шкаф книжки. Такую проблему и поможет разрешить эта игра.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Научить малыша выполнять ту или иную домашнюю работу; показать, что это не только необходимо, но и интересно, ведь к каждой работе можно подходить весело и с фантазией.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Что понадобится. Сюжетные картинки (можно из детских книжек), на кот</w:t>
      </w:r>
      <w:r w:rsidR="006E0BE0">
        <w:rPr>
          <w:rFonts w:ascii="Times New Roman" w:eastAsia="Times New Roman" w:hAnsi="Times New Roman" w:cs="Times New Roman"/>
          <w:sz w:val="28"/>
          <w:szCs w:val="28"/>
        </w:rPr>
        <w:t xml:space="preserve">орых </w:t>
      </w:r>
      <w:r w:rsidR="002B4CEB">
        <w:rPr>
          <w:rFonts w:ascii="Times New Roman" w:eastAsia="Times New Roman" w:hAnsi="Times New Roman" w:cs="Times New Roman"/>
          <w:sz w:val="28"/>
          <w:szCs w:val="28"/>
        </w:rPr>
        <w:t xml:space="preserve">изображены бытовые сценки,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например: все члены семьи, помогают маме убирать квартиру, накрывать на стол, готовить обед, стирать белье. Также отберите соответствующие игрушки.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Как играть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Распределите роли и разыграйте ситуации из жизни: стираем, убираем, гладим, варим суп, пылесосим и т.д.</w:t>
      </w:r>
    </w:p>
    <w:p w:rsidR="00A27F86" w:rsidRDefault="00A27F86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F86" w:rsidRDefault="00A27F86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«Одеваемся на прогулку»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Многие малыши не умеют самостоятельно одеваться, и, когда они идут в детский сад, это становится для них большой проблемой. Но часто дети не хотят это делать не потому, что ленятся, а потому, что просто не умеют.</w:t>
      </w:r>
    </w:p>
    <w:p w:rsidR="006E0BE0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Сначала научить малыша понимать общие понятия «одежда», «обувь», правильно называть вещи. Затем - освоение навыков одевания.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Ведь это очень сложно: понять, где перед, а где зад, где лицо, а где изнанка, как застегнуть-расстегнуть пуговки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или молнию, что означает «заш</w:t>
      </w:r>
      <w:r w:rsidR="006E0BE0">
        <w:rPr>
          <w:rFonts w:ascii="Times New Roman" w:eastAsia="Times New Roman" w:hAnsi="Times New Roman" w:cs="Times New Roman"/>
          <w:sz w:val="28"/>
          <w:szCs w:val="28"/>
        </w:rPr>
        <w:t xml:space="preserve">нуровать, завязать, повесить на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крючок»...</w:t>
      </w:r>
      <w:proofErr w:type="gramEnd"/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Что понадобится… Лучше всего подойдет большая кукла, у которой есть гардероб: платья, шапочки, кофточки, носочки, туфельки. Подберите вещи для разных сезонов. Особенно   интересна для малыша одежда настоящая, но маленького размера.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Как играть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>ри разработке сюжета не забудьте о тематической картинке. Подойдёт, например, рисунок, на котором изображена прогулка в заснеженном лесу. Затем приступайте к выбору одежды, одеванию и переодеванию куклы.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«Приглашаем к столу!»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Часто приходится краснеть за своего ребёнка, когда он «некрасиво» ведёт себя за столом. Уж, казалось бы, сколько раз делали ему замечания, а он так ничего и не усвоил. Родители, помните: одно дело в 101-й раз услышать инструкцию, и совсем другое – разыграть ситуацию!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Малыш запомнит названия предметов мебели, посуды, освоит понятия «справа», «слева», «большой», «маленький». Ребёнок почувствует себя самостоятельным, поймёт, как должен вести себя хозяин и как нужно вести себя в гостях. И, конечно же, будет учиться быть внимательным ко всем и быть внимательным самому.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Что понадобится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>?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Стол и стулья (настоящие или игрушечные, для кукольной семьи). Скатерть, салфетки, посуда, чай, еда (но это не обязательно, можно играть «понарошку»).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Как играть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Накрыть стол скатертью и сделать правильную сервировку. Распределить, где кто будет сидеть. Вежливо пригласить всех к столу, предложить угощение.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«Купание куклы»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Очень часто малыши не любят купаться, мыть голову, переодеваться! Всегда уговоры, слёзы, «не хочу», «не буду». Но если дети побывают кукольными родителями, то больше эти капризы не повторятся.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очередь, дать малышу возможность проявить о ком-то заботу. Также ребёнок легко выучит названия разных туалетных принадлежностей.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Что понадобится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>?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Куклы, которых можно намочить в воде (пупсы), таз, вода, мыло, мочалка, полотенце, халатик.</w:t>
      </w:r>
      <w:proofErr w:type="gramEnd"/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Как играть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>?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 воссоздавать цепочку действий купания куклы: наливаем воду в таз, пробуем, не слишком ли горячая вода, раскладываем по местам мыло, полотенце, халатик. Когда всё готово, раздеваем куклу, погружаем в воду, трём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мыльной мочалкой, ополаскиваем, вытираем, надеваем на неё халатик. Затем укладываем её спать и поём колыбельную.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Ещё с малышами можно поиграть в такие сюжетно-ролевые игры, как «Завтрак куклы», «Утро в семье», «Семейный выходной», «Автобусная поездка», «Помогаем маме стирать бельё (мыть посуду)», «Большая уборка», «Лечим больного ребёнка», «День рождения куклы», «Мишка и кукла в детском саду» и т.д.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Сюжетно-ролевые игры имеют ещё и психотерапевтическое значение. Например, если ребёнок боится воды, то игра «Купаем куклу» поможет справиться с этой проблемой. А малышу, который вечером с трудом засыпает, нужно предложить поиграть в игру «Кукла хочет спать».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Если ребёнок боится докторов, а ему предстоит сдавать анализы, поиграйте с ним в поликлинику – так малыш подготовится к предстоящим п</w:t>
      </w:r>
      <w:r w:rsidR="006E0BE0">
        <w:rPr>
          <w:rFonts w:ascii="Times New Roman" w:eastAsia="Times New Roman" w:hAnsi="Times New Roman" w:cs="Times New Roman"/>
          <w:sz w:val="28"/>
          <w:szCs w:val="28"/>
        </w:rPr>
        <w:t xml:space="preserve">роцедурам. Фантазируйте, играя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вместе с ребёнком, и у вас всё получится!</w:t>
      </w:r>
    </w:p>
    <w:p w:rsidR="006E0BE0" w:rsidRDefault="006E0BE0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ролевой игры: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- старайтесь постепенно усложнять игры, чтобы ребенок развивался.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старайтесь даже в ролевую игру вносить элементы соперничества. Дети, умеющие соревноваться, более дружелюбны.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оказывайте внимание и уважение ко всем детским играм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проявляйте инициативу и желание участвовать в игре.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сопереживайте чувствам ребенка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место для ролевой игры принципиального значения не имеет.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- игры должны периодически повторяться, чтобы ребенок понял, чему он научился.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 качестве эпилога приведём вам стихотворение шотландского писателя и поэта Роберта Льюиса Стивенсона «На одеяле»: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Когда я целых две недели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Лежал простуженный в постели,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Игрушки в руки мне давали,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И я играл – на одеяле.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Глядел, не отрывая глаз,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Как, выполняя мой приказ,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Солдаты скачут на заре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К крутой подушечной горе.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На одеяле вырастал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То моря разъярённый вал,</w:t>
      </w:r>
      <w:r>
        <w:rPr>
          <w:noProof/>
          <w:lang w:eastAsia="ru-RU"/>
        </w:rPr>
        <w:drawing>
          <wp:inline distT="0" distB="0" distL="0" distR="0" wp14:anchorId="684C12F8" wp14:editId="4980A563">
            <wp:extent cx="9525" cy="9525"/>
            <wp:effectExtent l="0" t="0" r="0" b="0"/>
            <wp:docPr id="1238656985" name="Рисунок 1238656985" descr="Хочу тако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То город – несколько домов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Меж одеяльных двух холмов.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А я, как всемогущий джинн,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Лежал, спокоен, недвижим.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Парил в мечтаньях над страной,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Шутя сооружённой мной.</w:t>
      </w:r>
    </w:p>
    <w:p w:rsidR="006E0BE0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Здесь прекрасно показано, как богата фантазия ребенка, как мало ему надо для того, чтобы получилась игра. Поэтому иногда вместо того, чтобы покупать новомодную игрушку, может лучше вместе с ребенком погрузиться в его чудесный мир и посмотреть, «как оно там».</w:t>
      </w:r>
    </w:p>
    <w:p w:rsidR="00A27F86" w:rsidRDefault="00A27F86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Невозможно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ролевые действия, функции,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 в игре ребенок там, где ему хочется быть, он  - участник интересных и привлекательных событий.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 сюжетно-ролевых играх ребенок воспроизводит, как бы моделирует действия и взаимоотношения взрослых, проникая в смысл их деятельности, в них формируется одна из замечательных способностей человеческого ума — способность к оперированию знаками и символами.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сюжетно-ролевую игру ребенок </w:t>
      </w:r>
      <w:r w:rsidR="005B1507">
        <w:rPr>
          <w:rFonts w:ascii="Times New Roman" w:eastAsia="Times New Roman" w:hAnsi="Times New Roman" w:cs="Times New Roman"/>
          <w:sz w:val="28"/>
          <w:szCs w:val="28"/>
        </w:rPr>
        <w:t xml:space="preserve">овладевает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Сюжетно-ролев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игры могут стать той формой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организации жизнедеятельности дошкольника, в 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Особенно актуален вопрос проблемы сюжетно-ролевой игры, ее</w:t>
      </w:r>
      <w:r w:rsidR="005B150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в семье. Педагоги и психологи отмечают, что игровая</w:t>
      </w:r>
      <w:r w:rsidR="005B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претерпевает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существенные изменения: занимает все</w:t>
      </w:r>
      <w:r w:rsidR="005B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меньше времени в ж</w:t>
      </w:r>
      <w:r w:rsidR="005B1507">
        <w:rPr>
          <w:rFonts w:ascii="Times New Roman" w:eastAsia="Times New Roman" w:hAnsi="Times New Roman" w:cs="Times New Roman"/>
          <w:sz w:val="28"/>
          <w:szCs w:val="28"/>
        </w:rPr>
        <w:t xml:space="preserve">изнедеятельности дошкольника,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вытесняется</w:t>
      </w:r>
      <w:r w:rsidR="005B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другими видами деятельности – просмотром ТВ, компьютерными играми,</w:t>
      </w:r>
      <w:r w:rsidR="005B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подготовкой к школе и др., что отражается на общем развитии</w:t>
      </w:r>
      <w:r w:rsidR="00A2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дошкольника, его общении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Дети играют в «дочки-матери», в шоферов и летчиков, в детский сад, в больницу. Но один и тот же сюжет может быть разыгран по-разном</w:t>
      </w:r>
      <w:r>
        <w:rPr>
          <w:rFonts w:ascii="Times New Roman" w:eastAsia="Times New Roman" w:hAnsi="Times New Roman" w:cs="Times New Roman"/>
          <w:sz w:val="28"/>
          <w:szCs w:val="28"/>
        </w:rPr>
        <w:t>у. Одна девочка, изображая маму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ограничивается молчаливым «кормлением» куклы, другая же беседует с «дочкой», учит правильно держать ложку, пользоваться салфеткой. Ясно, что второй вариант предпочтительнее, и вы должны помочь ребенку играть содержательно.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Включаться взрослому в игру нужно исподволь, не распоряжаясь и не объясняя ребенку, что он должен, а чего не должен делать. Лучше всего, если ребенок начал играть, а взрослый присоединяется к нему, уже «войдя в образ». Вот так, например...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— Здравствуйте, я доктор. Вы кормите дочку? Извините, если я помешала. Я шла мимо и решила узнать о здоровье вашей девочки. Ведь вчера у нее болела голова...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Включаясь в игры ребенка, вы будете содействовать тому, что он и сам научится брать на себя разные роли, общаться с другими детьми. Организовывать такие совместные игры, находить для своего ребенка товарищей тоже очень важно. Особенно если он не посещает детский сад.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Но не следует думать, что двое-трое трехлетних детей самостоятельно сумеют затеять коллективную игру. Оставив, скажем, Мишу наедине с соседским. Петей и через10—15 минут войдя в комнату, вы, скорее всего, застанете такую картину. В одном углу Миша катает по полу свою любимую машину, в другом Петя стреляет из игрушечного ружья. Хорошо еще, если дело не дошло до конфликта из-за игрушек.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Научить детей объединяться для совместной игры — задача родителей, и решить ее можно уже известным способом — приняв участие в происходящем.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— Я хочу купить холодильник и ищу шофера, который помог бы его перевезти. Может быть, ты, Петя, согласишься быть шофером? Товарищ шофер, давайте найдем продавца и спросим, есть ли в магазине холодильник. Где у нас продавец? Это, наверное, ты, Миша? Товарищ продавец, у вас в магазине есть холодильники? Покажите нам, пожалуйста...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Игровые действия вовсе не должны быть как две капли воды похожи на настоящие. Но важно, чтобы ребенок мог изобрази</w:t>
      </w:r>
      <w:r w:rsidR="00F737F5">
        <w:rPr>
          <w:rFonts w:ascii="Times New Roman" w:eastAsia="Times New Roman" w:hAnsi="Times New Roman" w:cs="Times New Roman"/>
          <w:sz w:val="28"/>
          <w:szCs w:val="28"/>
        </w:rPr>
        <w:t xml:space="preserve">ть самые разнообразные действия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и чтобы другие участники совместной игры понимали, что он имеет в виду. А помочь в этом своему ребенку вы сможете, если будете проводить с ним игры-занятия на темы: «Что я делаю?» и «Покажи, как...». В первом случае взрослый изображает различные простые действия без предметов или с условными предметами, а ребенок угадывает, какое действие ему показывают («ты моешь руки», «ты едешь на машине»). Во втором случае показывает действия ребенок, а взрослый выступает в качестве отгадчика.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Детям, конечно, нужны игрушки и, главным образом,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материал. Умение увидеть в одной и той же ничем не примечательной папочке термометр, расческу, отвертку, а может быть, скрипку, трубу и даже пароход — важный этап в развитии детского мышления. Совершенствовать такое умение помогут специальные упражнения.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—Вот твой стульчик. Как ты думаешь, во что с ним</w:t>
      </w:r>
      <w:r>
        <w:br/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можно поиграть? Пусть он будет машиной. А еще?</w:t>
      </w:r>
      <w:r w:rsidR="00F73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—Самолетом...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—Хорошо. А ты летчик и управляешь самолетом. А еще?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Конечно, на первых порах не обойтись без подсказок. А потом ребенок начнет с удовольствием фантазировать и сам. Вот, например, зонтик. Это и парашют, и крыша, и огромный гриб, а в свернутом виде — лошадка, ружье и многое-многое другое.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Сюжетно-ролевые игры учат ориентироваться в человеческих взаимоотношениях.</w:t>
      </w:r>
    </w:p>
    <w:p w:rsidR="00A15A84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 сюжетно-ролевой игре формируются все стороны личности ребенка, происходят значительные изменения в его пси</w:t>
      </w:r>
      <w:r w:rsidR="00F737F5">
        <w:rPr>
          <w:rFonts w:ascii="Times New Roman" w:eastAsia="Times New Roman" w:hAnsi="Times New Roman" w:cs="Times New Roman"/>
          <w:sz w:val="28"/>
          <w:szCs w:val="28"/>
        </w:rPr>
        <w:t xml:space="preserve">хике, подготавливающие переход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A27F86" w:rsidRDefault="00A15A84" w:rsidP="00A27F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Таким образом, в</w:t>
      </w:r>
      <w:r w:rsidR="00F737F5">
        <w:rPr>
          <w:rFonts w:ascii="Times New Roman" w:eastAsia="Times New Roman" w:hAnsi="Times New Roman" w:cs="Times New Roman"/>
          <w:sz w:val="28"/>
          <w:szCs w:val="28"/>
        </w:rPr>
        <w:t xml:space="preserve"> связи со всем выше сказанным,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уважаемые родители, играйте со своими детьми в сюжетно-ролевые игры.</w:t>
      </w:r>
    </w:p>
    <w:sectPr w:rsidR="00A27F86" w:rsidSect="00A27F86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1"/>
    <w:rsid w:val="00133CE2"/>
    <w:rsid w:val="002B4CEB"/>
    <w:rsid w:val="002E09A1"/>
    <w:rsid w:val="005B1507"/>
    <w:rsid w:val="006E0BE0"/>
    <w:rsid w:val="00856896"/>
    <w:rsid w:val="008F2BAA"/>
    <w:rsid w:val="00A15A84"/>
    <w:rsid w:val="00A27F86"/>
    <w:rsid w:val="00F737F5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Натали</cp:lastModifiedBy>
  <cp:revision>11</cp:revision>
  <dcterms:created xsi:type="dcterms:W3CDTF">2021-01-20T10:27:00Z</dcterms:created>
  <dcterms:modified xsi:type="dcterms:W3CDTF">2021-02-20T08:15:00Z</dcterms:modified>
</cp:coreProperties>
</file>