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90" w:rsidRPr="006E4CEB" w:rsidRDefault="00D26C90" w:rsidP="00D2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EB">
        <w:rPr>
          <w:rFonts w:ascii="Times New Roman" w:hAnsi="Times New Roman" w:cs="Times New Roman"/>
          <w:b/>
          <w:sz w:val="28"/>
          <w:szCs w:val="28"/>
        </w:rPr>
        <w:t>ХАРАКТЕРИСТИКА УРОВНЕЙ РАЗВИТИЯ ИГРЫ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Известно, что игра развивается постепенно, сначала формируется сюжетно-</w:t>
      </w:r>
      <w:proofErr w:type="spellStart"/>
      <w:r w:rsidRPr="006E4CEB">
        <w:rPr>
          <w:rFonts w:ascii="Times New Roman" w:hAnsi="Times New Roman" w:cs="Times New Roman"/>
          <w:sz w:val="28"/>
          <w:szCs w:val="28"/>
        </w:rPr>
        <w:t>отобразительная</w:t>
      </w:r>
      <w:proofErr w:type="spellEnd"/>
      <w:r w:rsidRPr="006E4CEB">
        <w:rPr>
          <w:rFonts w:ascii="Times New Roman" w:hAnsi="Times New Roman" w:cs="Times New Roman"/>
          <w:sz w:val="28"/>
          <w:szCs w:val="28"/>
        </w:rPr>
        <w:t xml:space="preserve">, потом — начальный этап сюжетно-ролевой и затем —  развитая сюжетно-ролевая игра. На каждом этапе у детей может быть разный уровень развития игры: высокий, средний, низкий. 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Показатели выставляем баллами: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 xml:space="preserve"> 1 – низкий уровень, 2 – средний уровень, 3 – высокий уровень.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Охарактеризуем уровни развития игры.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CEB">
        <w:rPr>
          <w:rFonts w:ascii="Times New Roman" w:hAnsi="Times New Roman" w:cs="Times New Roman"/>
          <w:b/>
          <w:sz w:val="28"/>
          <w:szCs w:val="28"/>
        </w:rPr>
        <w:t>Сюжетно-</w:t>
      </w:r>
      <w:proofErr w:type="spellStart"/>
      <w:r w:rsidRPr="006E4CEB">
        <w:rPr>
          <w:rFonts w:ascii="Times New Roman" w:hAnsi="Times New Roman" w:cs="Times New Roman"/>
          <w:b/>
          <w:sz w:val="28"/>
          <w:szCs w:val="28"/>
        </w:rPr>
        <w:t>отобразительная</w:t>
      </w:r>
      <w:proofErr w:type="spellEnd"/>
      <w:r w:rsidRPr="006E4CEB">
        <w:rPr>
          <w:rFonts w:ascii="Times New Roman" w:hAnsi="Times New Roman" w:cs="Times New Roman"/>
          <w:b/>
          <w:sz w:val="28"/>
          <w:szCs w:val="28"/>
        </w:rPr>
        <w:t xml:space="preserve"> игра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4CEB">
        <w:rPr>
          <w:rFonts w:ascii="Times New Roman" w:hAnsi="Times New Roman" w:cs="Times New Roman"/>
          <w:b/>
          <w:i/>
          <w:sz w:val="28"/>
          <w:szCs w:val="28"/>
        </w:rPr>
        <w:t>Высокий уровень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Замысел игры у ребенка возникает преимущественно по собственной инициативе, только в некоторых случаях взрослый ему приходит на помощь. В игре он отображает знакомые события, комбинируя их между собой. Заинтересовавшие события может повторять в игре многократно.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 xml:space="preserve">Игровые задачи ставит самостоятельно, лишь иногда требуется незначительная помощь взрослого 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Количество игровых задач, поставленных в игре, колеблется от 1 до 5—6. Они могут быть взаимосвязаны между собой и разрозненные.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 xml:space="preserve">У ребенка хорошо сформированы предметные способы решения игровых задач. Игровые действия с 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игрушками разнообразные, по степени обобщенности могут быть как развернутые, так и обобщенные. Ребенок самостоятельно использует в играх знакомые и новые, предметы-заместители, воображаемые предметы.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Иногда малыш принимает на себя роль взрослого, в некоторых случаях обозначает ее словом.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 xml:space="preserve">Игра носит преимущественно индивидуальный характер, но ребенок проявляет большой интерес к 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играм сверстников.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4CEB">
        <w:rPr>
          <w:rFonts w:ascii="Times New Roman" w:hAnsi="Times New Roman" w:cs="Times New Roman"/>
          <w:b/>
          <w:i/>
          <w:sz w:val="28"/>
          <w:szCs w:val="28"/>
        </w:rPr>
        <w:t>Средний уровень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Замысел игры появляется как по инициативе ребенка, так и после предложения взрослого. В игре отображает знакомые события, с удовольствием повторяет одну какую-то ситуацию.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Игровые задачи ребенок может ставить как самостоятельно, так и с помощью взрослого. Количество поставленных игровых задач может быть от 1 до 3—5, они могут быть взаимосвязанные и разрозненные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lastRenderedPageBreak/>
        <w:t>У ребенка сформированы предметные способы решения игровых задач. Игровые действия с игрушками разнообразные, по степени обобщенности развернутые и обобщенные. Самостоятельно использует в играх только знакомые предметы-заместители в известном значении, по мере необходимости включает в игру воображаемые предметы. Возможна и помощь взрослого в выборе любого способа.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Роль взрослого не принимает.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Игра носит индивидуальный характер, но ребенок проявляет интерес к играм сверстников.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4CEB">
        <w:rPr>
          <w:rFonts w:ascii="Times New Roman" w:hAnsi="Times New Roman" w:cs="Times New Roman"/>
          <w:b/>
          <w:i/>
          <w:sz w:val="28"/>
          <w:szCs w:val="28"/>
        </w:rPr>
        <w:t>Низкий уровень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Чаще всего играть ребенок начинает после предложения взрослого, т.е. он помогает малышу в появлении замысла. Отображает знакомые события, многократно повторяя одну ситуацию. Игровые задачи также помогает ребенку поставить взрослый, в отдельных случаях некоторые игровые задачи он ставит самостоятельно. Их количество не более 1—2.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Предметные способы решения игровых задач недостаточно сформированы. Игровые действия с игрушками чаще всего однообразные, по степени обобщенности они только развернутые. Не использует в играх предметы-заместители и воображаемые, предметы.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Игра индивидуальная, ребенок почти не проявляет интереса к играм сверстников.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CEB">
        <w:rPr>
          <w:rFonts w:ascii="Times New Roman" w:hAnsi="Times New Roman" w:cs="Times New Roman"/>
          <w:b/>
          <w:sz w:val="28"/>
          <w:szCs w:val="28"/>
        </w:rPr>
        <w:t>Начальный этап сюжетно-ролевой игры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4CEB">
        <w:rPr>
          <w:rFonts w:ascii="Times New Roman" w:hAnsi="Times New Roman" w:cs="Times New Roman"/>
          <w:b/>
          <w:i/>
          <w:sz w:val="28"/>
          <w:szCs w:val="28"/>
        </w:rPr>
        <w:t>Высокий уровень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Игровые замыслы у ребенка возникают самостоятельно, они разнообразные. В игре отображает знакомые и мало знакомые события, комбинируя их между собой. Самостоятельно ставит игровые задачи.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Предметные способы решения, игровых задач хорошо сформированы. Игровые действия с игрушками разнообразные, по степени обобщенности могут быть как развернутыми, так и обобщенными. Знакомые и новые предметы-заместители самостоятельно использует в разных значениях. По мере необходимости включает в игру воображаемые предметы.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 xml:space="preserve">У ребенка частично сформированы ролевые способы решения игровых задач. Ролевые действия разнообразные и достаточно выразительные, они сопровождаются ролевыми высказываниями. Ролевые высказывания могут быть обращены к игрушке-партнеру, к воображаемому собеседнику, ко взрослому, к сверстникам. Иногда появляется ролевая </w:t>
      </w:r>
      <w:r w:rsidRPr="006E4CEB">
        <w:rPr>
          <w:rFonts w:ascii="Times New Roman" w:hAnsi="Times New Roman" w:cs="Times New Roman"/>
          <w:sz w:val="28"/>
          <w:szCs w:val="28"/>
        </w:rPr>
        <w:lastRenderedPageBreak/>
        <w:t>беседа, если взрослый поддержит ее. Инициатива в возникновении ролевой беседы может исходить и от ребенка. Она еще мало содержательная.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Ребенок охотно вступает во взаимодействие со взрослыми и со сверстниками, с удовольствием ставит им игровые задачи, но сам не всегда принимает игровые задачи, поставленные сверстниками, т.к. он еще не умеет тактично от них отказываться. Взаимодействие может быть кратковременным и длительным.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4CEB">
        <w:rPr>
          <w:rFonts w:ascii="Times New Roman" w:hAnsi="Times New Roman" w:cs="Times New Roman"/>
          <w:b/>
          <w:i/>
          <w:sz w:val="28"/>
          <w:szCs w:val="28"/>
        </w:rPr>
        <w:t>Средний уровень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Содержание игры и предметные способы решения игровых задач развиты почти так же, как у детей, находящихся на высоком уровне развития игры.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Ролевые способы менее сформированы. Ролевые действия разнообразные, но не выразительные. Они сопровождаются ролевыми высказываниями. Ролевая беседа не возникает.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Ребенок вступает в кратковременное взаимодействие со взрослым и со сверстниками.</w:t>
      </w:r>
    </w:p>
    <w:p w:rsidR="00D26C90" w:rsidRDefault="00D26C90" w:rsidP="00D26C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4CEB">
        <w:rPr>
          <w:rFonts w:ascii="Times New Roman" w:hAnsi="Times New Roman" w:cs="Times New Roman"/>
          <w:b/>
          <w:i/>
          <w:sz w:val="28"/>
          <w:szCs w:val="28"/>
        </w:rPr>
        <w:t>Низкий уровень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Замысел игры возникает по инициативе ребенка. В игре он комбинирует знакомые и мало знакомые события. Самостоятельно ставит разнообразные взаимосвязанные игровые задачи.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Хорошо сформированы предметные способы решения игровых задач.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Принимает роль, обозначает ее словом, но ролевые способы еще плохо сформированы. Ролевые действия однообразные, не выразительные, иногда сопровождаются ролевыми высказываниями, которые возникают как по инициативе взрослого, так и ребенка.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Игра преимущественно индивидуальная, но ребенок с удовольствием вступает во взаимодействие со взрослым, обычно это происходит по инициативе взрослого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4CEB">
        <w:rPr>
          <w:rFonts w:ascii="Times New Roman" w:hAnsi="Times New Roman" w:cs="Times New Roman"/>
          <w:b/>
          <w:i/>
          <w:sz w:val="28"/>
          <w:szCs w:val="28"/>
        </w:rPr>
        <w:t>Развитая сюжетно-ролевая игра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4CEB">
        <w:rPr>
          <w:rFonts w:ascii="Times New Roman" w:hAnsi="Times New Roman" w:cs="Times New Roman"/>
          <w:b/>
          <w:i/>
          <w:sz w:val="28"/>
          <w:szCs w:val="28"/>
        </w:rPr>
        <w:t>Высокий уровень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У ребенка возникают разнообразные игровые замыслы. Он при их реализации комбинирует знакомые и мало знакомые события. С особым интересом ребенок отображает в играх взаимодействие и общение людей. Все игровые эпизоды взаимосвязаны по смыслу. Игровые задачи ребенок всегда ставит самостоятельно.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lastRenderedPageBreak/>
        <w:t>Хорошо сформированы предметные способы решения игровых задач, он легко их варьирует в зависимости от возникшей ситуации.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Также хорошо сформированы и ролевые способы решения игровых задач. При выполнении роли использует разнообразные ролевые действия, передает настроение, характер человека, т.е. ролевые действия эмоционально-выразительные. Легко, чаще по собственной инициативе, вступает в ролевую беседу со взрослыми и сверстниками. Она интересная и длительная.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Вступая во взаимодействие, ребенок ставит и принимает игровые задачи, умеет тактично от некоторых отказываться. Наиболее характерно длительное взаимодействие, хотя по ходу игры ребенок может вступать и в кратковременное взаимодействие.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4CEB">
        <w:rPr>
          <w:rFonts w:ascii="Times New Roman" w:hAnsi="Times New Roman" w:cs="Times New Roman"/>
          <w:b/>
          <w:i/>
          <w:sz w:val="28"/>
          <w:szCs w:val="28"/>
        </w:rPr>
        <w:t>Средний уровень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Игра отличается от высокого уровня тем, что у ребенка менее сформирована ролевая беседа. Чаще всего он вступает в кратковременное взаимодействие.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Считаем, что низкого уровня развитой сюжетно-ролевой игры нет.</w:t>
      </w: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C90" w:rsidRPr="006E4CEB" w:rsidRDefault="00D26C90" w:rsidP="00D26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8E7" w:rsidRDefault="00A068E7">
      <w:bookmarkStart w:id="0" w:name="_GoBack"/>
      <w:bookmarkEnd w:id="0"/>
    </w:p>
    <w:sectPr w:rsidR="00A068E7" w:rsidSect="00D26C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90"/>
    <w:rsid w:val="00A068E7"/>
    <w:rsid w:val="00D2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80270-6DA6-4EA1-AE23-4B6AB8B2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2021-02-25T14:04:00Z</dcterms:created>
  <dcterms:modified xsi:type="dcterms:W3CDTF">2021-02-25T14:04:00Z</dcterms:modified>
</cp:coreProperties>
</file>