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5C325" w14:textId="77777777" w:rsidR="00B051B9" w:rsidRDefault="001A2308" w:rsidP="0039615E">
      <w:pPr>
        <w:pStyle w:val="a4"/>
        <w:spacing w:before="72"/>
        <w:ind w:left="0" w:right="72"/>
      </w:pPr>
      <w:r>
        <w:t>Аннотация</w:t>
      </w:r>
    </w:p>
    <w:p w14:paraId="52DC1132" w14:textId="77777777" w:rsidR="00B051B9" w:rsidRDefault="001A2308" w:rsidP="0039615E">
      <w:pPr>
        <w:pStyle w:val="a4"/>
        <w:ind w:left="0" w:right="72"/>
      </w:pPr>
      <w:r>
        <w:t>к</w:t>
      </w:r>
      <w:r>
        <w:rPr>
          <w:spacing w:val="-5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инструктора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культуре</w:t>
      </w:r>
    </w:p>
    <w:p w14:paraId="2ED13246" w14:textId="77777777" w:rsidR="00B051B9" w:rsidRDefault="001A2308" w:rsidP="0039615E">
      <w:pPr>
        <w:pStyle w:val="a3"/>
        <w:spacing w:before="43"/>
        <w:ind w:left="0" w:right="72" w:firstLine="465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инструкторов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Программа) обеспечивает физическое развитие детей дошкольного возраста</w:t>
      </w:r>
      <w:r>
        <w:rPr>
          <w:spacing w:val="1"/>
        </w:rPr>
        <w:t xml:space="preserve"> </w:t>
      </w:r>
      <w:r>
        <w:t xml:space="preserve">от 3 до </w:t>
      </w:r>
      <w:r w:rsidR="00D16C03">
        <w:t>7 (</w:t>
      </w:r>
      <w:r>
        <w:t>8</w:t>
      </w:r>
      <w:r w:rsidR="00D16C03">
        <w:t>)</w:t>
      </w:r>
      <w:r>
        <w:t xml:space="preserve"> лет с учетом их возрастных, индивидуальных психологических и</w:t>
      </w:r>
      <w:r>
        <w:rPr>
          <w:spacing w:val="1"/>
        </w:rPr>
        <w:t xml:space="preserve"> </w:t>
      </w:r>
      <w:r>
        <w:t>физиологических особенностей.</w:t>
      </w:r>
    </w:p>
    <w:p w14:paraId="2A82846B" w14:textId="77777777" w:rsidR="001A2308" w:rsidRPr="001A2308" w:rsidRDefault="001A2308" w:rsidP="0039615E">
      <w:pPr>
        <w:widowControl/>
        <w:ind w:right="72" w:firstLine="567"/>
        <w:jc w:val="both"/>
        <w:rPr>
          <w:sz w:val="28"/>
          <w:szCs w:val="28"/>
          <w:lang w:eastAsia="ru-RU"/>
        </w:rPr>
      </w:pPr>
      <w:r w:rsidRPr="001A2308">
        <w:rPr>
          <w:sz w:val="28"/>
          <w:szCs w:val="28"/>
          <w:lang w:eastAsia="ru-RU"/>
        </w:rPr>
        <w:t>При разработке Программы учитывались следующие нормативные документы:</w:t>
      </w:r>
    </w:p>
    <w:p w14:paraId="6C1EC04E" w14:textId="77777777" w:rsidR="001A2308" w:rsidRPr="001A2308" w:rsidRDefault="001A2308" w:rsidP="0039615E">
      <w:pPr>
        <w:widowControl/>
        <w:ind w:right="72" w:firstLine="567"/>
        <w:jc w:val="both"/>
        <w:rPr>
          <w:sz w:val="28"/>
          <w:szCs w:val="28"/>
          <w:lang w:eastAsia="ru-RU"/>
        </w:rPr>
      </w:pPr>
      <w:r w:rsidRPr="001A2308">
        <w:rPr>
          <w:sz w:val="28"/>
          <w:szCs w:val="28"/>
          <w:lang w:eastAsia="ru-RU"/>
        </w:rPr>
        <w:t>1.</w:t>
      </w:r>
      <w:r w:rsidRPr="001A2308">
        <w:rPr>
          <w:sz w:val="28"/>
          <w:szCs w:val="28"/>
          <w:lang w:eastAsia="ru-RU"/>
        </w:rPr>
        <w:tab/>
        <w:t>Федеральный закон от 29.12.2012 № 273-ФЗ «Об образовании в Российской Федерации».</w:t>
      </w:r>
    </w:p>
    <w:p w14:paraId="72C45C74" w14:textId="77777777" w:rsidR="001A2308" w:rsidRPr="001A2308" w:rsidRDefault="001A2308" w:rsidP="0039615E">
      <w:pPr>
        <w:widowControl/>
        <w:ind w:right="72" w:firstLine="567"/>
        <w:jc w:val="both"/>
        <w:rPr>
          <w:sz w:val="28"/>
          <w:szCs w:val="28"/>
          <w:lang w:eastAsia="ru-RU"/>
        </w:rPr>
      </w:pPr>
      <w:r w:rsidRPr="001A2308">
        <w:rPr>
          <w:sz w:val="28"/>
          <w:szCs w:val="28"/>
          <w:lang w:eastAsia="ru-RU"/>
        </w:rPr>
        <w:t>2.</w:t>
      </w:r>
      <w:r w:rsidRPr="001A2308">
        <w:rPr>
          <w:sz w:val="28"/>
          <w:szCs w:val="28"/>
          <w:lang w:eastAsia="ru-RU"/>
        </w:rPr>
        <w:tab/>
        <w:t>Приказ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образования».</w:t>
      </w:r>
    </w:p>
    <w:p w14:paraId="721BD289" w14:textId="77777777" w:rsidR="003E2B05" w:rsidRDefault="001A2308" w:rsidP="0039615E">
      <w:pPr>
        <w:widowControl/>
        <w:ind w:right="72" w:firstLine="567"/>
        <w:jc w:val="both"/>
        <w:rPr>
          <w:rFonts w:eastAsia="Calibri"/>
          <w:sz w:val="28"/>
          <w:szCs w:val="28"/>
        </w:rPr>
      </w:pPr>
      <w:r w:rsidRPr="001A2308">
        <w:rPr>
          <w:sz w:val="28"/>
          <w:szCs w:val="28"/>
          <w:lang w:eastAsia="ru-RU"/>
        </w:rPr>
        <w:t>3.</w:t>
      </w:r>
      <w:r w:rsidRPr="001A2308">
        <w:rPr>
          <w:sz w:val="28"/>
          <w:szCs w:val="28"/>
          <w:lang w:eastAsia="ru-RU"/>
        </w:rPr>
        <w:tab/>
      </w:r>
      <w:r w:rsidRPr="001A2308">
        <w:rPr>
          <w:rFonts w:eastAsia="Calibri"/>
          <w:sz w:val="28"/>
          <w:szCs w:val="28"/>
        </w:rPr>
        <w:t xml:space="preserve">Приказ Министерства просвещения РФ от 31 июля 2020 г. № 373 </w:t>
      </w:r>
      <w:r w:rsidR="003E2B05">
        <w:rPr>
          <w:rFonts w:eastAsia="Calibri"/>
          <w:sz w:val="28"/>
          <w:szCs w:val="28"/>
        </w:rPr>
        <w:t>«</w:t>
      </w:r>
      <w:r w:rsidRPr="001A2308">
        <w:rPr>
          <w:rFonts w:eastAsia="Calibri"/>
          <w:sz w:val="28"/>
          <w:szCs w:val="28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="003E2B05">
        <w:rPr>
          <w:rFonts w:eastAsia="Calibri"/>
          <w:sz w:val="28"/>
          <w:szCs w:val="28"/>
        </w:rPr>
        <w:t>».</w:t>
      </w:r>
    </w:p>
    <w:p w14:paraId="3068D079" w14:textId="77777777" w:rsidR="001A2308" w:rsidRPr="001A2308" w:rsidRDefault="003E2B05" w:rsidP="0039615E">
      <w:pPr>
        <w:widowControl/>
        <w:ind w:right="72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</w:t>
      </w:r>
      <w:r w:rsidR="001A2308" w:rsidRPr="001A2308">
        <w:rPr>
          <w:rFonts w:eastAsia="Calibri"/>
          <w:sz w:val="28"/>
          <w:szCs w:val="28"/>
        </w:rPr>
        <w:t>Постановление Главного государственного санитарного врача РФ от 30 июня 2020</w:t>
      </w:r>
      <w:r>
        <w:rPr>
          <w:rFonts w:eastAsia="Calibri"/>
          <w:sz w:val="28"/>
          <w:szCs w:val="28"/>
        </w:rPr>
        <w:t xml:space="preserve"> </w:t>
      </w:r>
      <w:r w:rsidR="001A2308" w:rsidRPr="001A2308">
        <w:rPr>
          <w:rFonts w:eastAsia="Calibri"/>
          <w:sz w:val="28"/>
          <w:szCs w:val="28"/>
        </w:rPr>
        <w:t xml:space="preserve">г. </w:t>
      </w:r>
      <w:r>
        <w:rPr>
          <w:rFonts w:eastAsia="Calibri"/>
          <w:sz w:val="28"/>
          <w:szCs w:val="28"/>
        </w:rPr>
        <w:t xml:space="preserve">№ </w:t>
      </w:r>
      <w:r w:rsidR="001A2308" w:rsidRPr="001A2308">
        <w:rPr>
          <w:rFonts w:eastAsia="Calibri"/>
          <w:sz w:val="28"/>
          <w:szCs w:val="28"/>
        </w:rPr>
        <w:t xml:space="preserve">16 </w:t>
      </w:r>
      <w:r>
        <w:rPr>
          <w:rFonts w:eastAsia="Calibri"/>
          <w:sz w:val="28"/>
          <w:szCs w:val="28"/>
        </w:rPr>
        <w:t>«</w:t>
      </w:r>
      <w:r w:rsidR="001A2308" w:rsidRPr="001A2308">
        <w:rPr>
          <w:rFonts w:eastAsia="Calibri"/>
          <w:sz w:val="28"/>
          <w:szCs w:val="28"/>
        </w:rPr>
        <w:t>Об утверждении санитарно-эпидемиологиче</w:t>
      </w:r>
      <w:r>
        <w:rPr>
          <w:rFonts w:eastAsia="Calibri"/>
          <w:sz w:val="28"/>
          <w:szCs w:val="28"/>
        </w:rPr>
        <w:t>ских правил СП 3.1/2.4.3598-20 «</w:t>
      </w:r>
      <w:r w:rsidR="001A2308" w:rsidRPr="001A2308">
        <w:rPr>
          <w:rFonts w:eastAsia="Calibri"/>
          <w:sz w:val="28"/>
          <w:szCs w:val="28"/>
        </w:rPr>
        <w:t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</w:t>
      </w:r>
      <w:r>
        <w:rPr>
          <w:rFonts w:eastAsia="Calibri"/>
          <w:sz w:val="28"/>
          <w:szCs w:val="28"/>
        </w:rPr>
        <w:t>онавирусной инфекции (COVID-19)»</w:t>
      </w:r>
      <w:r w:rsidR="001A2308" w:rsidRPr="001A2308">
        <w:rPr>
          <w:rFonts w:eastAsia="Calibri"/>
          <w:sz w:val="28"/>
          <w:szCs w:val="28"/>
        </w:rPr>
        <w:t>.</w:t>
      </w:r>
    </w:p>
    <w:p w14:paraId="401291CA" w14:textId="77777777" w:rsidR="00B051B9" w:rsidRDefault="001A2308" w:rsidP="0039615E">
      <w:pPr>
        <w:widowControl/>
        <w:ind w:right="72" w:firstLine="567"/>
        <w:jc w:val="both"/>
        <w:rPr>
          <w:rFonts w:eastAsia="Calibri"/>
          <w:sz w:val="28"/>
          <w:szCs w:val="28"/>
        </w:rPr>
      </w:pPr>
      <w:r w:rsidRPr="001A2308">
        <w:rPr>
          <w:rFonts w:eastAsia="Calibri"/>
          <w:sz w:val="28"/>
          <w:szCs w:val="28"/>
        </w:rPr>
        <w:t>5.</w:t>
      </w:r>
      <w:r w:rsidRPr="001A2308">
        <w:rPr>
          <w:rFonts w:eastAsia="Calibri"/>
          <w:sz w:val="28"/>
          <w:szCs w:val="28"/>
        </w:rPr>
        <w:tab/>
        <w:t>Постановление Главного государственного санитарного врача</w:t>
      </w:r>
      <w:r w:rsidRPr="001A2308">
        <w:rPr>
          <w:rFonts w:eastAsia="Calibri"/>
          <w:sz w:val="28"/>
          <w:szCs w:val="28"/>
        </w:rPr>
        <w:br/>
        <w:t xml:space="preserve">Российской Федерации от 28 сентября 2020 года </w:t>
      </w:r>
      <w:r w:rsidR="003E2B05">
        <w:rPr>
          <w:rFonts w:eastAsia="Calibri"/>
          <w:sz w:val="28"/>
          <w:szCs w:val="28"/>
        </w:rPr>
        <w:t>№</w:t>
      </w:r>
      <w:r w:rsidRPr="001A2308">
        <w:rPr>
          <w:rFonts w:eastAsia="Calibri"/>
          <w:sz w:val="28"/>
          <w:szCs w:val="28"/>
        </w:rPr>
        <w:t xml:space="preserve"> 28 Об утверждении санитарных правил СП 2.4.3648-20 </w:t>
      </w:r>
      <w:r w:rsidR="003E2B05">
        <w:rPr>
          <w:rFonts w:eastAsia="Calibri"/>
          <w:sz w:val="28"/>
          <w:szCs w:val="28"/>
        </w:rPr>
        <w:t>«</w:t>
      </w:r>
      <w:r w:rsidRPr="001A2308">
        <w:rPr>
          <w:rFonts w:eastAsia="Calibri"/>
          <w:sz w:val="28"/>
          <w:szCs w:val="28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 w:rsidR="003E2B05">
        <w:rPr>
          <w:rFonts w:eastAsia="Calibri"/>
          <w:sz w:val="28"/>
          <w:szCs w:val="28"/>
        </w:rPr>
        <w:t>»</w:t>
      </w:r>
      <w:r w:rsidRPr="001A2308">
        <w:rPr>
          <w:rFonts w:eastAsia="Calibri"/>
          <w:sz w:val="28"/>
          <w:szCs w:val="28"/>
        </w:rPr>
        <w:t>.</w:t>
      </w:r>
    </w:p>
    <w:p w14:paraId="236FD870" w14:textId="77777777" w:rsidR="003E2B05" w:rsidRPr="003F6267" w:rsidRDefault="003E2B05" w:rsidP="0039615E">
      <w:pPr>
        <w:ind w:right="72" w:firstLine="567"/>
        <w:jc w:val="both"/>
        <w:rPr>
          <w:rFonts w:eastAsia="Calibri"/>
          <w:sz w:val="28"/>
          <w:szCs w:val="28"/>
        </w:rPr>
      </w:pPr>
      <w:r w:rsidRPr="003F6267">
        <w:rPr>
          <w:rFonts w:eastAsia="Calibri"/>
          <w:sz w:val="28"/>
          <w:szCs w:val="28"/>
        </w:rPr>
        <w:t xml:space="preserve">6. </w:t>
      </w:r>
      <w:r w:rsidRPr="003F6267">
        <w:rPr>
          <w:color w:val="000000"/>
          <w:sz w:val="28"/>
          <w:szCs w:val="28"/>
          <w:shd w:val="clear" w:color="auto" w:fill="FFFFFF"/>
        </w:rPr>
        <w:t>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14:paraId="57C5888E" w14:textId="77777777" w:rsidR="0039615E" w:rsidRDefault="0039615E" w:rsidP="0039615E">
      <w:pPr>
        <w:pStyle w:val="a3"/>
        <w:ind w:left="0" w:right="72" w:firstLine="707"/>
      </w:pPr>
    </w:p>
    <w:p w14:paraId="14CF034D" w14:textId="7EB09809" w:rsidR="00B051B9" w:rsidRDefault="001A2308" w:rsidP="0039615E">
      <w:pPr>
        <w:pStyle w:val="a3"/>
        <w:ind w:left="0" w:right="72" w:firstLine="707"/>
      </w:pPr>
      <w:r w:rsidRPr="0039615E">
        <w:rPr>
          <w:b/>
        </w:rPr>
        <w:t>Цель</w:t>
      </w:r>
      <w:r>
        <w:rPr>
          <w:spacing w:val="-13"/>
        </w:rPr>
        <w:t xml:space="preserve"> </w:t>
      </w:r>
      <w:r w:rsidRPr="0039615E">
        <w:rPr>
          <w:b/>
        </w:rPr>
        <w:t>программы</w:t>
      </w:r>
      <w:r>
        <w:t>:</w:t>
      </w:r>
      <w:r>
        <w:rPr>
          <w:spacing w:val="-13"/>
        </w:rPr>
        <w:t xml:space="preserve"> </w:t>
      </w:r>
      <w:r>
        <w:t>сохранение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укрепление</w:t>
      </w:r>
      <w:r>
        <w:rPr>
          <w:spacing w:val="-13"/>
        </w:rPr>
        <w:t xml:space="preserve"> </w:t>
      </w:r>
      <w:r>
        <w:t>физического</w:t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психического</w:t>
      </w:r>
      <w:r>
        <w:rPr>
          <w:spacing w:val="-68"/>
        </w:rPr>
        <w:t xml:space="preserve"> </w:t>
      </w:r>
      <w:r>
        <w:t>зд</w:t>
      </w:r>
      <w:bookmarkStart w:id="0" w:name="_GoBack"/>
      <w:bookmarkEnd w:id="0"/>
      <w:r>
        <w:t>оровья детей; формирование ценностного отношения к здоровому образу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интереса</w:t>
      </w:r>
      <w:r>
        <w:rPr>
          <w:spacing w:val="-3"/>
        </w:rPr>
        <w:t xml:space="preserve"> </w:t>
      </w:r>
      <w:r>
        <w:t>к физической культуре.</w:t>
      </w:r>
    </w:p>
    <w:p w14:paraId="64BE66CE" w14:textId="77777777" w:rsidR="00B051B9" w:rsidRDefault="001A2308" w:rsidP="0039615E">
      <w:pPr>
        <w:spacing w:before="2"/>
        <w:ind w:right="72" w:firstLine="777"/>
        <w:jc w:val="both"/>
        <w:rPr>
          <w:sz w:val="28"/>
        </w:rPr>
      </w:pPr>
      <w:r>
        <w:rPr>
          <w:b/>
          <w:sz w:val="28"/>
        </w:rPr>
        <w:t>Задачами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-5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являются:</w:t>
      </w:r>
    </w:p>
    <w:p w14:paraId="777AD1C3" w14:textId="77777777" w:rsidR="00B051B9" w:rsidRDefault="001A2308" w:rsidP="0039615E">
      <w:pPr>
        <w:pStyle w:val="a3"/>
        <w:spacing w:line="321" w:lineRule="exact"/>
        <w:ind w:left="0" w:right="72"/>
      </w:pPr>
      <w:r>
        <w:t>-</w:t>
      </w:r>
      <w:r w:rsidR="003E2B05">
        <w:t xml:space="preserve"> </w:t>
      </w:r>
      <w:r>
        <w:t>охрана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укрепление</w:t>
      </w:r>
      <w:r>
        <w:rPr>
          <w:spacing w:val="-4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детей;</w:t>
      </w:r>
    </w:p>
    <w:p w14:paraId="3DCE1961" w14:textId="77777777" w:rsidR="00B051B9" w:rsidRDefault="001A2308" w:rsidP="0039615E">
      <w:pPr>
        <w:pStyle w:val="a3"/>
        <w:ind w:left="0" w:right="72"/>
      </w:pPr>
      <w:r>
        <w:t>-</w:t>
      </w:r>
      <w:r w:rsidR="003E2B05"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особенностями,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физических качеств;</w:t>
      </w:r>
    </w:p>
    <w:p w14:paraId="26B07BAD" w14:textId="77777777" w:rsidR="00B051B9" w:rsidRDefault="001A2308" w:rsidP="0039615E">
      <w:pPr>
        <w:pStyle w:val="a3"/>
        <w:spacing w:before="1"/>
        <w:ind w:left="0" w:right="72"/>
      </w:pPr>
      <w:r>
        <w:t>-</w:t>
      </w:r>
      <w:r w:rsidR="003E2B05"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-67"/>
        </w:rPr>
        <w:t xml:space="preserve"> </w:t>
      </w:r>
      <w:r>
        <w:t>активности;</w:t>
      </w:r>
    </w:p>
    <w:p w14:paraId="5B8562BA" w14:textId="77777777" w:rsidR="00B051B9" w:rsidRDefault="001A2308" w:rsidP="0039615E">
      <w:pPr>
        <w:pStyle w:val="a3"/>
        <w:spacing w:line="321" w:lineRule="exact"/>
        <w:ind w:left="0" w:right="72"/>
      </w:pPr>
      <w:r>
        <w:t>-</w:t>
      </w:r>
      <w:r w:rsidR="003E2B05">
        <w:t xml:space="preserve"> </w:t>
      </w:r>
      <w:r>
        <w:t>воспитание</w:t>
      </w:r>
      <w:r>
        <w:rPr>
          <w:spacing w:val="-4"/>
        </w:rPr>
        <w:t xml:space="preserve"> </w:t>
      </w:r>
      <w:r>
        <w:t>потребности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здоровом</w:t>
      </w:r>
      <w:r>
        <w:rPr>
          <w:spacing w:val="-3"/>
        </w:rPr>
        <w:t xml:space="preserve"> </w:t>
      </w:r>
      <w:r>
        <w:t>образе</w:t>
      </w:r>
      <w:r>
        <w:rPr>
          <w:spacing w:val="-5"/>
        </w:rPr>
        <w:t xml:space="preserve"> </w:t>
      </w:r>
      <w:r>
        <w:t>жизни;</w:t>
      </w:r>
    </w:p>
    <w:p w14:paraId="27297355" w14:textId="77777777" w:rsidR="00B051B9" w:rsidRDefault="001A2308" w:rsidP="0039615E">
      <w:pPr>
        <w:pStyle w:val="a3"/>
        <w:ind w:left="0" w:right="72"/>
      </w:pPr>
      <w:r>
        <w:t>-</w:t>
      </w:r>
      <w:r w:rsidR="003E2B05"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физического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психического</w:t>
      </w:r>
      <w:r>
        <w:rPr>
          <w:spacing w:val="-2"/>
        </w:rPr>
        <w:t xml:space="preserve"> </w:t>
      </w:r>
      <w:r>
        <w:t>благополучия.</w:t>
      </w:r>
    </w:p>
    <w:sectPr w:rsidR="00B051B9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53E87"/>
    <w:multiLevelType w:val="hybridMultilevel"/>
    <w:tmpl w:val="004E2EFC"/>
    <w:lvl w:ilvl="0" w:tplc="019637F2">
      <w:start w:val="1"/>
      <w:numFmt w:val="decimal"/>
      <w:lvlText w:val="%1)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FFCDFFA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1FD0FA28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822AF636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F6A2280A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857A2412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41327A6A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AA26E2C2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C7604F90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051B9"/>
    <w:rsid w:val="001A2308"/>
    <w:rsid w:val="0039615E"/>
    <w:rsid w:val="003E2B05"/>
    <w:rsid w:val="00B051B9"/>
    <w:rsid w:val="00D1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C803"/>
  <w15:docId w15:val="{FD31D13F-861D-4911-9319-82020EE0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50"/>
      <w:ind w:left="990" w:right="99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2039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Ульяна</cp:lastModifiedBy>
  <cp:revision>6</cp:revision>
  <dcterms:created xsi:type="dcterms:W3CDTF">2021-03-05T10:46:00Z</dcterms:created>
  <dcterms:modified xsi:type="dcterms:W3CDTF">2022-08-18T14:57:00Z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2021-03-05T00:00:00Z</vt:filetime>
  </property>
</Properties>
</file>