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3" w:rsidRDefault="00C208E3" w:rsidP="00C20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66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D1F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F86" w:rsidRDefault="0039259B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воспитателя группы компенсирующей направленности для детей с ЗПР</w:t>
      </w:r>
      <w:r w:rsidR="00DD1F86">
        <w:rPr>
          <w:rFonts w:ascii="Times New Roman" w:hAnsi="Times New Roman" w:cs="Times New Roman"/>
          <w:sz w:val="28"/>
          <w:szCs w:val="28"/>
        </w:rPr>
        <w:t xml:space="preserve"> </w:t>
      </w:r>
      <w:r w:rsidR="00DD1F86" w:rsidRPr="00E76D48">
        <w:rPr>
          <w:rFonts w:ascii="Times New Roman" w:hAnsi="Times New Roman" w:cs="Times New Roman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F86" w:rsidRPr="00E76D48">
        <w:rPr>
          <w:rFonts w:ascii="Times New Roman" w:hAnsi="Times New Roman" w:cs="Times New Roman"/>
          <w:sz w:val="28"/>
          <w:szCs w:val="28"/>
        </w:rPr>
        <w:t>обеспечивает развитие личности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от 5</w:t>
      </w:r>
      <w:r w:rsidR="00DD1F86" w:rsidRPr="00E76D4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1F86" w:rsidRPr="00E76D48">
        <w:rPr>
          <w:rFonts w:ascii="Times New Roman" w:hAnsi="Times New Roman" w:cs="Times New Roman"/>
          <w:sz w:val="28"/>
          <w:szCs w:val="28"/>
        </w:rPr>
        <w:t xml:space="preserve"> лет в различных видах деятельности с учетом их возрастных, индивидуальных психологических и физиологических особенностей.</w:t>
      </w:r>
    </w:p>
    <w:p w:rsidR="00DD1F86" w:rsidRPr="007909A1" w:rsidRDefault="0039259B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D1F86" w:rsidRPr="007909A1">
        <w:rPr>
          <w:rFonts w:ascii="Times New Roman" w:hAnsi="Times New Roman" w:cs="Times New Roman"/>
          <w:sz w:val="28"/>
          <w:szCs w:val="28"/>
        </w:rPr>
        <w:t>обеспечивает развитие личности, мотивации и способностей детей в различных видах деятельности и образования детей (далее – образовательные области): социально-коммуникативном</w:t>
      </w:r>
      <w:r w:rsidR="00DD1F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D1F86" w:rsidRPr="007909A1">
        <w:rPr>
          <w:rFonts w:ascii="Times New Roman" w:hAnsi="Times New Roman" w:cs="Times New Roman"/>
          <w:sz w:val="28"/>
          <w:szCs w:val="28"/>
        </w:rPr>
        <w:t>развити</w:t>
      </w:r>
      <w:r w:rsidR="00DD1F86">
        <w:rPr>
          <w:rFonts w:ascii="Times New Roman" w:hAnsi="Times New Roman" w:cs="Times New Roman"/>
          <w:sz w:val="28"/>
          <w:szCs w:val="28"/>
        </w:rPr>
        <w:t>и</w:t>
      </w:r>
      <w:r w:rsidR="00DD1F86" w:rsidRPr="007909A1">
        <w:rPr>
          <w:rFonts w:ascii="Times New Roman" w:hAnsi="Times New Roman" w:cs="Times New Roman"/>
          <w:sz w:val="28"/>
          <w:szCs w:val="28"/>
        </w:rPr>
        <w:t>, познавательном развити</w:t>
      </w:r>
      <w:r w:rsidR="00DD1F86">
        <w:rPr>
          <w:rFonts w:ascii="Times New Roman" w:hAnsi="Times New Roman" w:cs="Times New Roman"/>
          <w:sz w:val="28"/>
          <w:szCs w:val="28"/>
        </w:rPr>
        <w:t>и, речевом</w:t>
      </w:r>
      <w:r w:rsidR="00DD1F86" w:rsidRPr="007909A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D1F86">
        <w:rPr>
          <w:rFonts w:ascii="Times New Roman" w:hAnsi="Times New Roman" w:cs="Times New Roman"/>
          <w:sz w:val="28"/>
          <w:szCs w:val="28"/>
        </w:rPr>
        <w:t>и, художественно-эстетическом развитии</w:t>
      </w:r>
      <w:r w:rsidR="00DD1F86" w:rsidRPr="007909A1">
        <w:rPr>
          <w:rFonts w:ascii="Times New Roman" w:hAnsi="Times New Roman" w:cs="Times New Roman"/>
          <w:sz w:val="28"/>
          <w:szCs w:val="28"/>
        </w:rPr>
        <w:t>, физическом</w:t>
      </w:r>
      <w:r w:rsidR="00DD1F86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DD1F86" w:rsidRPr="007909A1">
        <w:rPr>
          <w:rFonts w:ascii="Times New Roman" w:hAnsi="Times New Roman" w:cs="Times New Roman"/>
          <w:sz w:val="28"/>
          <w:szCs w:val="28"/>
        </w:rPr>
        <w:t>. Содержание указанных областей определяется целями и задачами Программы и реализуется в следующих видах деятельности: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коммуникативная (общение и взаимодействие со взрослыми и сверстниками);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познавательно-исследовательская (исследования объектов окружающего мира и экспериментирования с ними; восприятие художественной литературы и фольклора);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трудовая (в помещении и на улице);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конструктивная (конструирование из разного материала, включая конструкторы, модули, бумагу, природный и иной материал;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изобразительная (рисования, лепки, аппликации);</w:t>
      </w:r>
    </w:p>
    <w:p w:rsidR="00DD1F86" w:rsidRPr="007909A1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D1F86" w:rsidRDefault="00DD1F86" w:rsidP="00785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A1">
        <w:rPr>
          <w:rFonts w:ascii="Times New Roman" w:hAnsi="Times New Roman" w:cs="Times New Roman"/>
          <w:sz w:val="28"/>
          <w:szCs w:val="28"/>
        </w:rPr>
        <w:t>•</w:t>
      </w:r>
      <w:r w:rsidRPr="007909A1">
        <w:rPr>
          <w:rFonts w:ascii="Times New Roman" w:hAnsi="Times New Roman" w:cs="Times New Roman"/>
          <w:sz w:val="28"/>
          <w:szCs w:val="28"/>
        </w:rPr>
        <w:tab/>
        <w:t>двигательная (овладение основными движениями) активность ребенка.</w:t>
      </w:r>
    </w:p>
    <w:p w:rsidR="00DD1F86" w:rsidRDefault="00DD1F86" w:rsidP="00785B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67D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- русском языке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Цель Программы - планирование, организация и управление образовательным процессом по определенной образовательной области, включающей регламентированные виды деятельности.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Задачи Программы:</w:t>
      </w:r>
    </w:p>
    <w:p w:rsidR="00785BFE" w:rsidRPr="00FD2A8F" w:rsidRDefault="00785BFE" w:rsidP="00785BF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>- конкретизирует цели и задачи изучения каждой образовательной области;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определяет объем и содержание предлагаемого материала;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оптимально распределяет время образовательной деятельности по темам;</w:t>
      </w:r>
    </w:p>
    <w:p w:rsidR="00785BFE" w:rsidRPr="00FD2A8F" w:rsidRDefault="00785BFE" w:rsidP="00785BFE">
      <w:pPr>
        <w:pStyle w:val="2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10"/>
          <w:sz w:val="28"/>
          <w:szCs w:val="28"/>
        </w:rPr>
      </w:pPr>
      <w:r w:rsidRPr="00FD2A8F">
        <w:rPr>
          <w:rStyle w:val="10"/>
          <w:sz w:val="28"/>
          <w:szCs w:val="28"/>
        </w:rPr>
        <w:t xml:space="preserve"> отражает специфику региона.</w:t>
      </w:r>
    </w:p>
    <w:p w:rsidR="00AE1C8B" w:rsidRDefault="00785BFE" w:rsidP="00785BFE">
      <w:pPr>
        <w:spacing w:after="0" w:line="240" w:lineRule="auto"/>
        <w:jc w:val="both"/>
      </w:pPr>
      <w:r w:rsidRPr="00FD2A8F">
        <w:rPr>
          <w:rStyle w:val="10"/>
          <w:rFonts w:eastAsiaTheme="minorHAnsi"/>
          <w:sz w:val="28"/>
          <w:szCs w:val="28"/>
        </w:rPr>
        <w:t>Программа регламентирует деятельность педагогических работников.</w:t>
      </w:r>
    </w:p>
    <w:sectPr w:rsidR="00AE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CFA"/>
    <w:multiLevelType w:val="multilevel"/>
    <w:tmpl w:val="107A5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417C5E"/>
    <w:multiLevelType w:val="multilevel"/>
    <w:tmpl w:val="DAD01F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A"/>
    <w:rsid w:val="0039259B"/>
    <w:rsid w:val="00785BFE"/>
    <w:rsid w:val="00AE1C8B"/>
    <w:rsid w:val="00AE215A"/>
    <w:rsid w:val="00C208E3"/>
    <w:rsid w:val="00D7391C"/>
    <w:rsid w:val="00DD1F86"/>
    <w:rsid w:val="00D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8007"/>
  <w15:docId w15:val="{8E94B984-A5C3-4315-83CE-50C62BF4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208E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C208E3"/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99"/>
    <w:qFormat/>
    <w:rsid w:val="00C208E3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785BFE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0">
    <w:name w:val="Основной текст1"/>
    <w:basedOn w:val="a4"/>
    <w:rsid w:val="00785BFE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785BF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Натали</cp:lastModifiedBy>
  <cp:revision>4</cp:revision>
  <dcterms:created xsi:type="dcterms:W3CDTF">2017-10-27T06:48:00Z</dcterms:created>
  <dcterms:modified xsi:type="dcterms:W3CDTF">2022-08-15T13:22:00Z</dcterms:modified>
</cp:coreProperties>
</file>