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59" w:rsidRPr="0045289E" w:rsidRDefault="00205659" w:rsidP="00205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9E">
        <w:rPr>
          <w:rFonts w:ascii="Times New Roman" w:hAnsi="Times New Roman" w:cs="Times New Roman"/>
          <w:b/>
          <w:sz w:val="28"/>
          <w:szCs w:val="28"/>
        </w:rPr>
        <w:t xml:space="preserve">Информация о специальных условиях для инвалидов </w:t>
      </w:r>
    </w:p>
    <w:p w:rsidR="00E90810" w:rsidRPr="0045289E" w:rsidRDefault="00205659" w:rsidP="00205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9E">
        <w:rPr>
          <w:rFonts w:ascii="Times New Roman" w:hAnsi="Times New Roman" w:cs="Times New Roman"/>
          <w:b/>
          <w:sz w:val="28"/>
          <w:szCs w:val="28"/>
        </w:rPr>
        <w:t>и лиц с ограниченными возможностями здоровья</w:t>
      </w:r>
    </w:p>
    <w:p w:rsidR="00205659" w:rsidRDefault="00205659" w:rsidP="00205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41"/>
        <w:gridCol w:w="7006"/>
      </w:tblGrid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59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оборудованные учебные кабинеты</w:t>
            </w:r>
          </w:p>
        </w:tc>
        <w:tc>
          <w:tcPr>
            <w:tcW w:w="7006" w:type="dxa"/>
          </w:tcPr>
          <w:p w:rsidR="00F20C7D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</w:t>
            </w:r>
            <w:r w:rsidRPr="00795E49">
              <w:rPr>
                <w:rFonts w:ascii="Times New Roman" w:hAnsi="Times New Roman" w:cs="Times New Roman"/>
                <w:sz w:val="24"/>
                <w:szCs w:val="24"/>
              </w:rPr>
              <w:t>и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 № 32 г. Липецка оборудованы и оснащены необходимым оборудованием: </w:t>
            </w:r>
          </w:p>
          <w:p w:rsidR="00F20C7D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кабинеты учителя-логопеда;</w:t>
            </w:r>
          </w:p>
          <w:p w:rsidR="004C27C2" w:rsidRDefault="004C27C2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 учителя-дефектолога;</w:t>
            </w:r>
          </w:p>
          <w:p w:rsidR="00F20C7D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кабинеты педагога-психолога;</w:t>
            </w:r>
          </w:p>
          <w:p w:rsidR="00F20C7D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сенсорная комната. </w:t>
            </w:r>
          </w:p>
          <w:p w:rsidR="00F20C7D" w:rsidRPr="007C0B52" w:rsidRDefault="00D31B7B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C0B52" w:rsidRPr="007C0B5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https://звездная-колыбель.рф/assets/docs/2021/materialno-texnicheskoe-osnashhenie-(1).docx</w:t>
              </w:r>
            </w:hyperlink>
          </w:p>
          <w:p w:rsidR="007C0B52" w:rsidRPr="00F20C7D" w:rsidRDefault="007C0B52" w:rsidP="00452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006" w:type="dxa"/>
          </w:tcPr>
          <w:p w:rsidR="00F20C7D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для инвалидов и лиц</w:t>
            </w:r>
            <w:r w:rsidRPr="00795E4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в:</w:t>
            </w:r>
          </w:p>
          <w:p w:rsidR="00F20C7D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спортивном зале;</w:t>
            </w:r>
          </w:p>
          <w:p w:rsidR="00F20C7D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музыкальном зале;</w:t>
            </w:r>
          </w:p>
          <w:p w:rsidR="00F20C7D" w:rsidRDefault="004C27C2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группах </w:t>
            </w:r>
            <w:r w:rsidR="00F20C7D"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направленности;</w:t>
            </w:r>
          </w:p>
          <w:p w:rsidR="00F20C7D" w:rsidRPr="00795E49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кабинете</w:t>
            </w:r>
            <w:r w:rsidRPr="00795E49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учителя-логопеда;</w:t>
            </w:r>
          </w:p>
          <w:p w:rsidR="00F20C7D" w:rsidRDefault="004C27C2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кабинете педагога-психолога;</w:t>
            </w:r>
          </w:p>
          <w:p w:rsidR="004C27C2" w:rsidRDefault="004C27C2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кабинете учителя-дефектолога.</w:t>
            </w:r>
          </w:p>
          <w:p w:rsidR="00F20C7D" w:rsidRDefault="00D31B7B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C0B52" w:rsidRPr="00DA76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https://звездная-колыбель.рф/assets/docs/2021/materialno-texnicheskoe-osnashhenie-(1).docx</w:t>
              </w:r>
            </w:hyperlink>
          </w:p>
          <w:p w:rsidR="007C0B52" w:rsidRPr="00205659" w:rsidRDefault="007C0B52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Библиотеки, приспособленные </w:t>
            </w:r>
            <w:r w:rsidRPr="00205659">
              <w:rPr>
                <w:rFonts w:ascii="Times New Roman" w:hAnsi="Times New Roman" w:cs="Times New Roman"/>
                <w:sz w:val="24"/>
                <w:szCs w:val="24"/>
              </w:rPr>
              <w:t>для использования инвалидами и лицами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6" w:type="dxa"/>
          </w:tcPr>
          <w:p w:rsidR="00F20C7D" w:rsidRDefault="004C27C2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</w:t>
            </w:r>
            <w:r w:rsidR="00F20C7D"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 оснащены Центры книги (</w:t>
            </w:r>
            <w:r w:rsidR="007A47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0C7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A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0C7D">
              <w:rPr>
                <w:rFonts w:ascii="Times New Roman" w:hAnsi="Times New Roman" w:cs="Times New Roman"/>
                <w:sz w:val="24"/>
                <w:szCs w:val="24"/>
              </w:rPr>
              <w:t>) к которым обеспечен свободный доступ</w:t>
            </w:r>
            <w:r w:rsidR="00F20C7D">
              <w:t xml:space="preserve"> </w:t>
            </w:r>
            <w:r w:rsidR="00F20C7D" w:rsidRPr="00795E49">
              <w:rPr>
                <w:rFonts w:ascii="Times New Roman" w:hAnsi="Times New Roman" w:cs="Times New Roman"/>
              </w:rPr>
              <w:t>для</w:t>
            </w:r>
            <w:r w:rsidR="00F20C7D">
              <w:t xml:space="preserve"> </w:t>
            </w:r>
            <w:r w:rsidR="00F20C7D" w:rsidRPr="00795E4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</w:t>
            </w:r>
            <w:r w:rsidR="00F20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C7D" w:rsidRDefault="00D31B7B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0B52" w:rsidRPr="00DA76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https://звездная-колыбель.рф/assets/docs/2021/materialno-texnicheskoe-osnashhenie-(1).docx</w:t>
              </w:r>
            </w:hyperlink>
          </w:p>
          <w:p w:rsidR="007C0B52" w:rsidRPr="00205659" w:rsidRDefault="007C0B52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спорта, </w:t>
            </w:r>
            <w:r w:rsidRPr="00205659">
              <w:rPr>
                <w:rFonts w:ascii="Times New Roman" w:hAnsi="Times New Roman" w:cs="Times New Roman"/>
                <w:sz w:val="24"/>
                <w:szCs w:val="24"/>
              </w:rPr>
              <w:t>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7006" w:type="dxa"/>
          </w:tcPr>
          <w:p w:rsidR="007A4718" w:rsidRDefault="007A4718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B4">
              <w:rPr>
                <w:rFonts w:ascii="Times New Roman" w:hAnsi="Times New Roman" w:cs="Times New Roman"/>
                <w:sz w:val="24"/>
                <w:szCs w:val="24"/>
              </w:rPr>
              <w:t>В физкультурном зале им</w:t>
            </w:r>
            <w:r w:rsidR="00823550" w:rsidRPr="00D678B4">
              <w:rPr>
                <w:rFonts w:ascii="Times New Roman" w:hAnsi="Times New Roman" w:cs="Times New Roman"/>
                <w:sz w:val="24"/>
                <w:szCs w:val="24"/>
              </w:rPr>
              <w:t xml:space="preserve">еется оборудование, приспособленное </w:t>
            </w:r>
            <w:r w:rsidR="00D678B4" w:rsidRPr="00D678B4">
              <w:rPr>
                <w:rFonts w:ascii="Times New Roman" w:hAnsi="Times New Roman" w:cs="Times New Roman"/>
                <w:sz w:val="24"/>
                <w:szCs w:val="24"/>
              </w:rPr>
              <w:t>для использования инвалидами и лицами с огра</w:t>
            </w:r>
            <w:r w:rsidR="00D678B4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возможностями здоровья:</w:t>
            </w:r>
          </w:p>
          <w:p w:rsidR="00D678B4" w:rsidRDefault="00D678B4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коррекционные дорожки</w:t>
            </w:r>
          </w:p>
          <w:p w:rsidR="00D678B4" w:rsidRDefault="00D678B4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массажные мячи</w:t>
            </w:r>
          </w:p>
          <w:p w:rsidR="00D678B4" w:rsidRDefault="00D678B4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батуты</w:t>
            </w:r>
          </w:p>
          <w:p w:rsidR="00D678B4" w:rsidRDefault="00D678B4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</w:p>
          <w:p w:rsidR="00D678B4" w:rsidRDefault="00D678B4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мягкие модули</w:t>
            </w:r>
          </w:p>
          <w:p w:rsidR="00D678B4" w:rsidRDefault="00D678B4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тренажеры для дыхания</w:t>
            </w:r>
          </w:p>
          <w:p w:rsidR="00D678B4" w:rsidRDefault="00D678B4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извилистые дорожки</w:t>
            </w:r>
          </w:p>
          <w:p w:rsidR="00F20C7D" w:rsidRPr="00205659" w:rsidRDefault="00D678B4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тоннели</w:t>
            </w:r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и воспитания, </w:t>
            </w:r>
            <w:r w:rsidRPr="00205659">
              <w:rPr>
                <w:rFonts w:ascii="Times New Roman" w:hAnsi="Times New Roman" w:cs="Times New Roman"/>
                <w:sz w:val="24"/>
                <w:szCs w:val="24"/>
              </w:rPr>
              <w:t>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7006" w:type="dxa"/>
          </w:tcPr>
          <w:p w:rsidR="00D678B4" w:rsidRPr="00D678B4" w:rsidRDefault="008128C0" w:rsidP="00A5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расстройствами</w:t>
            </w:r>
            <w:r w:rsidR="00D678B4" w:rsidRPr="00D67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аутистического спектра:</w:t>
            </w:r>
          </w:p>
          <w:p w:rsidR="00A55478" w:rsidRPr="00A55478" w:rsidRDefault="00A55478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78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478">
              <w:rPr>
                <w:rFonts w:ascii="Times New Roman" w:hAnsi="Times New Roman" w:cs="Times New Roman"/>
                <w:sz w:val="24"/>
                <w:szCs w:val="24"/>
              </w:rPr>
              <w:t xml:space="preserve">редства альтернативной коммуникации </w:t>
            </w:r>
            <w:r w:rsidRPr="00A55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PECS</w:t>
            </w:r>
          </w:p>
          <w:p w:rsidR="00A55478" w:rsidRPr="00A55478" w:rsidRDefault="00A55478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78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478">
              <w:rPr>
                <w:rFonts w:ascii="Times New Roman" w:hAnsi="Times New Roman" w:cs="Times New Roman"/>
                <w:sz w:val="24"/>
                <w:szCs w:val="24"/>
              </w:rPr>
              <w:t>редства для снятия сенсорной разгрузки (оборудование для сенсорной комнаты: сухой бассейн, кресло качалка, кресло «яйцо совы», сенсорный мешок воздушно –пузырьковые колонны, батут, машина для обнимания, кресло – мешок, мягкие модули, мячи –прыгуны, сенсорный то</w:t>
            </w:r>
            <w:r w:rsidR="00D93219">
              <w:rPr>
                <w:rFonts w:ascii="Times New Roman" w:hAnsi="Times New Roman" w:cs="Times New Roman"/>
                <w:sz w:val="24"/>
                <w:szCs w:val="24"/>
              </w:rPr>
              <w:t>ннель, шумоизолирующие наушники</w:t>
            </w:r>
            <w:r w:rsidRPr="00A554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столы для занятий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55478" w:rsidRPr="00A5547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для визуального расписания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</w:t>
            </w:r>
            <w:r w:rsidR="00A55478" w:rsidRPr="00A55478">
              <w:rPr>
                <w:rFonts w:ascii="Times New Roman" w:hAnsi="Times New Roman" w:cs="Times New Roman"/>
                <w:sz w:val="24"/>
                <w:szCs w:val="24"/>
              </w:rPr>
              <w:t>азвивающие пособия и адаптир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ованные пособия для детей с РАС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55478" w:rsidRPr="00A55478">
              <w:rPr>
                <w:rFonts w:ascii="Times New Roman" w:hAnsi="Times New Roman" w:cs="Times New Roman"/>
                <w:sz w:val="24"/>
                <w:szCs w:val="24"/>
              </w:rPr>
              <w:t>редства для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мотивационной сферы ребенка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фартуки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утяжелители</w:t>
            </w:r>
            <w:r w:rsidR="00A55478" w:rsidRPr="00A55478">
              <w:rPr>
                <w:rFonts w:ascii="Times New Roman" w:hAnsi="Times New Roman" w:cs="Times New Roman"/>
                <w:sz w:val="24"/>
                <w:szCs w:val="24"/>
              </w:rPr>
              <w:t>: утяжеле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одеяло и утяжеленный жилет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55478" w:rsidRPr="00A55478">
              <w:rPr>
                <w:rFonts w:ascii="Times New Roman" w:hAnsi="Times New Roman" w:cs="Times New Roman"/>
                <w:sz w:val="24"/>
                <w:szCs w:val="24"/>
              </w:rPr>
              <w:t xml:space="preserve">изуальные таймеры 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счетчики поведения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массажные дорожки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55478" w:rsidRPr="00A55478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товой стол для рисования песком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55478" w:rsidRPr="00A55478">
              <w:rPr>
                <w:rFonts w:ascii="Times New Roman" w:hAnsi="Times New Roman" w:cs="Times New Roman"/>
                <w:sz w:val="24"/>
                <w:szCs w:val="24"/>
              </w:rPr>
              <w:t>агнитная доска для ритуала приветствия.</w:t>
            </w:r>
          </w:p>
          <w:p w:rsidR="00F20C7D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8D" w:rsidRPr="005F2A8D" w:rsidRDefault="00DD7806" w:rsidP="005F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нарушениями речи</w:t>
            </w:r>
            <w:r w:rsidR="005F2A8D" w:rsidRPr="005F2A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0C7D" w:rsidRDefault="00DD7806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зеркала</w:t>
            </w:r>
          </w:p>
          <w:p w:rsidR="00DD7806" w:rsidRDefault="00DD7806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освещение индивидуальной зоны</w:t>
            </w:r>
          </w:p>
          <w:p w:rsidR="00DD7806" w:rsidRDefault="00DD7806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зондозаменители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ватные палочки, одноразовые шпатели</w:t>
            </w:r>
          </w:p>
          <w:p w:rsidR="008128C0" w:rsidRDefault="008128C0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C0" w:rsidRPr="008128C0" w:rsidRDefault="008128C0" w:rsidP="00205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C2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задержкой психического развития:</w:t>
            </w:r>
          </w:p>
          <w:p w:rsidR="004C27C2" w:rsidRDefault="004C27C2" w:rsidP="004C27C2">
            <w:pPr>
              <w:widowControl w:val="0"/>
              <w:autoSpaceDE w:val="0"/>
              <w:autoSpaceDN w:val="0"/>
              <w:ind w:right="67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игры </w:t>
            </w:r>
            <w:r w:rsidRPr="004C27C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коррекции речевой сферы,</w:t>
            </w:r>
            <w:r w:rsidRPr="004C27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27C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азбука разных видов</w:t>
            </w:r>
            <w:r w:rsidRPr="004C27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27C2">
              <w:rPr>
                <w:rFonts w:ascii="Times New Roman" w:eastAsia="Times New Roman" w:hAnsi="Times New Roman" w:cs="Times New Roman"/>
                <w:sz w:val="24"/>
                <w:szCs w:val="24"/>
              </w:rPr>
              <w:t>(картонная,</w:t>
            </w:r>
            <w:r w:rsidRPr="004C27C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- </w:t>
            </w:r>
            <w:r w:rsidRPr="004C27C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магнитная,</w:t>
            </w:r>
            <w:r w:rsidRPr="004C27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C27C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электронная),</w:t>
            </w:r>
            <w:r w:rsidRPr="004C27C2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C27C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картотеки, детские презентации по</w:t>
            </w:r>
            <w:r w:rsidRPr="004C27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</w:t>
            </w:r>
          </w:p>
          <w:p w:rsidR="004C27C2" w:rsidRPr="004C27C2" w:rsidRDefault="004C27C2" w:rsidP="004C27C2">
            <w:pPr>
              <w:widowControl w:val="0"/>
              <w:autoSpaceDE w:val="0"/>
              <w:autoSpaceDN w:val="0"/>
              <w:ind w:righ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- </w:t>
            </w:r>
            <w:r w:rsidRPr="004C27C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</w:t>
            </w:r>
            <w:r w:rsidRPr="004C2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C27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7C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C27C2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4C27C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</w:t>
            </w:r>
            <w:r w:rsidRPr="004C27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 </w:t>
            </w:r>
          </w:p>
          <w:p w:rsidR="004C27C2" w:rsidRDefault="004C27C2" w:rsidP="004C27C2">
            <w:pPr>
              <w:widowControl w:val="0"/>
              <w:autoSpaceDE w:val="0"/>
              <w:autoSpaceDN w:val="0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зеркало</w:t>
            </w:r>
          </w:p>
          <w:p w:rsidR="004C27C2" w:rsidRDefault="004C27C2" w:rsidP="004C27C2">
            <w:pPr>
              <w:widowControl w:val="0"/>
              <w:autoSpaceDE w:val="0"/>
              <w:autoSpaceDN w:val="0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C27C2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тактильные</w:t>
            </w:r>
            <w:r w:rsidRPr="004C27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тренажеры</w:t>
            </w:r>
          </w:p>
          <w:p w:rsidR="004C27C2" w:rsidRDefault="004C27C2" w:rsidP="004C27C2">
            <w:pPr>
              <w:widowControl w:val="0"/>
              <w:autoSpaceDE w:val="0"/>
              <w:autoSpaceDN w:val="0"/>
              <w:ind w:right="22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27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C27C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7C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C27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C27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4C27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C27C2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мелкой</w:t>
            </w:r>
            <w:r w:rsidRPr="004C27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27C2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моторики</w:t>
            </w:r>
            <w:r w:rsidRPr="000E44C7">
              <w:rPr>
                <w:sz w:val="24"/>
                <w:szCs w:val="24"/>
              </w:rPr>
              <w:t xml:space="preserve"> </w:t>
            </w:r>
          </w:p>
          <w:p w:rsidR="004C27C2" w:rsidRPr="004C27C2" w:rsidRDefault="004C27C2" w:rsidP="004C27C2">
            <w:pPr>
              <w:widowControl w:val="0"/>
              <w:autoSpaceDE w:val="0"/>
              <w:autoSpaceDN w:val="0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27C2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  <w:r w:rsidRPr="004C2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27C2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</w:p>
        </w:tc>
      </w:tr>
      <w:tr w:rsidR="00F20C7D" w:rsidRPr="00205659" w:rsidTr="00F20C7D">
        <w:tc>
          <w:tcPr>
            <w:tcW w:w="2741" w:type="dxa"/>
          </w:tcPr>
          <w:p w:rsidR="00F20C7D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беспрепятственного доступа в здание ДОУ</w:t>
            </w:r>
          </w:p>
          <w:p w:rsidR="00F20C7D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7D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</w:tcPr>
          <w:p w:rsidR="00F20C7D" w:rsidRDefault="00F20C7D" w:rsidP="0045289E">
            <w:pPr>
              <w:tabs>
                <w:tab w:val="right" w:pos="4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беспре</w:t>
            </w:r>
            <w:r w:rsidR="004C27C2">
              <w:rPr>
                <w:rFonts w:ascii="Times New Roman" w:hAnsi="Times New Roman" w:cs="Times New Roman"/>
                <w:sz w:val="24"/>
                <w:szCs w:val="24"/>
              </w:rPr>
              <w:t>пятственный доступ в здания четырех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корпусов ДОУ инвалидов и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0C7D" w:rsidRDefault="00F20C7D" w:rsidP="0045289E">
            <w:pPr>
              <w:tabs>
                <w:tab w:val="right" w:pos="4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F74C82" wp14:editId="6F3ECE12">
                  <wp:extent cx="1276350" cy="1082040"/>
                  <wp:effectExtent l="0" t="0" r="0" b="3810"/>
                  <wp:docPr id="7" name="Рисунок 7" descr="C:\Documents and Settings\USER\Рабочий стол\3722_170x170_1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3722_170x170_1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46" cy="109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4873E" wp14:editId="2C75355C">
                  <wp:extent cx="1304925" cy="1082040"/>
                  <wp:effectExtent l="0" t="0" r="9525" b="3810"/>
                  <wp:docPr id="8" name="Рисунок 8" descr="C:\Documents and Settings\USER\Рабочий стол\3723_170x170_1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3723_170x170_1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06" cy="10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7C2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bookmarkStart w:id="0" w:name="_GoBack"/>
            <w:r w:rsidR="004C27C2" w:rsidRPr="004C27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8CCA1D" wp14:editId="5F327D25">
                  <wp:extent cx="1440000" cy="1080000"/>
                  <wp:effectExtent l="0" t="0" r="8255" b="6350"/>
                  <wp:docPr id="3" name="Рисунок 3" descr="C:\Users\lerak\AppData\Local\Temp\Tmp_view\PHOTO-2022-02-02-12-43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rak\AppData\Local\Temp\Tmp_view\PHOTO-2022-02-02-12-43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C27C2" w:rsidRDefault="00F20C7D" w:rsidP="004C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F7E0A4" wp14:editId="7671B224">
                  <wp:extent cx="1304925" cy="1076325"/>
                  <wp:effectExtent l="0" t="0" r="9525" b="9525"/>
                  <wp:docPr id="9" name="Рисунок 9" descr="C:\Documents and Settings\USER\Рабочий стол\3724_170x170_1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3724_170x170_1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8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CC029F" wp14:editId="678D44D5">
                  <wp:extent cx="1304925" cy="1076325"/>
                  <wp:effectExtent l="0" t="0" r="9525" b="9525"/>
                  <wp:docPr id="10" name="Рисунок 10" descr="C:\Documents and Settings\USER\Рабочий стол\3725_170x170_1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3725_170x170_1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7C2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C27C2" w:rsidRPr="004C27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968CA1" wp14:editId="779DC085">
                  <wp:extent cx="1416685" cy="1062514"/>
                  <wp:effectExtent l="0" t="0" r="0" b="4445"/>
                  <wp:docPr id="2" name="Рисунок 2" descr="C:\Users\lerak\AppData\Local\Temp\Tmp_view\IMG_6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rak\AppData\Local\Temp\Tmp_view\IMG_6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247" cy="106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C7D" w:rsidRDefault="00F20C7D" w:rsidP="004C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FABD1" wp14:editId="7A9F7AB7">
                  <wp:extent cx="1304925" cy="1076325"/>
                  <wp:effectExtent l="0" t="0" r="9525" b="9525"/>
                  <wp:docPr id="11" name="Рисунок 11" descr="C:\Documents and Settings\USER\Рабочий стол\3726_170x170_1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3726_170x170_1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8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7C2" w:rsidRPr="004C27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3C02E" wp14:editId="03608EBD">
                  <wp:extent cx="1432560" cy="1074420"/>
                  <wp:effectExtent l="0" t="0" r="0" b="0"/>
                  <wp:docPr id="1" name="Рисунок 1" descr="C:\Users\lerak\AppData\Local\Temp\Tmp_view\IMG_69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rak\AppData\Local\Temp\Tmp_view\IMG_69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227" cy="107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1B7B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D31B7B" w:rsidRPr="00D31B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CB89DC" wp14:editId="6F74A4FF">
                  <wp:extent cx="1089025" cy="1309111"/>
                  <wp:effectExtent l="4445" t="0" r="1270" b="1270"/>
                  <wp:docPr id="4" name="Рисунок 4" descr="C:\Users\lerak\AppData\Local\Temp\Tmp_view\IMG_697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rak\AppData\Local\Temp\Tmp_view\IMG_697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5273" cy="1340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7C2" w:rsidRDefault="004C27C2" w:rsidP="0045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52" w:rsidRPr="007C0B52" w:rsidRDefault="00D31B7B" w:rsidP="007C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C0B52" w:rsidRPr="007C0B5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https://звездная-колыбель.рф/assets/docs/informacziya2020-09-23.docx</w:t>
              </w:r>
            </w:hyperlink>
          </w:p>
          <w:p w:rsidR="00F20C7D" w:rsidRPr="00205659" w:rsidRDefault="00F20C7D" w:rsidP="0045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7006" w:type="dxa"/>
          </w:tcPr>
          <w:p w:rsidR="00F20C7D" w:rsidRDefault="00F20C7D" w:rsidP="0089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и персонал пищеблока детского сада покрывают </w:t>
            </w:r>
            <w:r w:rsidRPr="00897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воспитанников в пятиразовом питании (второй завтрак – фрукты, сок). Создание отдельного меню для инвалидов и лиц с ОВЗ не практикуется.</w:t>
            </w:r>
          </w:p>
          <w:p w:rsidR="00F20C7D" w:rsidRDefault="00D31B7B" w:rsidP="0089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C0B52" w:rsidRPr="00DA76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https://звездная-колыбель.рф/assets/docs/2021/materialno-texnicheskoe-osnashhenie-(1).docx</w:t>
              </w:r>
            </w:hyperlink>
          </w:p>
          <w:p w:rsidR="007C0B52" w:rsidRPr="00205659" w:rsidRDefault="007C0B52" w:rsidP="0089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условия охраны здоровья</w:t>
            </w:r>
          </w:p>
        </w:tc>
        <w:tc>
          <w:tcPr>
            <w:tcW w:w="7006" w:type="dxa"/>
          </w:tcPr>
          <w:p w:rsidR="00F20C7D" w:rsidRDefault="00F20C7D" w:rsidP="0079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28">
              <w:rPr>
                <w:rFonts w:ascii="Times New Roman" w:hAnsi="Times New Roman" w:cs="Times New Roman"/>
                <w:sz w:val="24"/>
                <w:szCs w:val="24"/>
              </w:rPr>
              <w:t>Инвалиды и лица с ОВЗ могут участвовать в образовательном процессе на общих основаниях. В групповых помещениях обеспечен свободный доступ к играм и игрушкам.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для детей с расстройством аутистического спектра предусмотрено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</w:t>
            </w:r>
          </w:p>
          <w:p w:rsidR="007C0B52" w:rsidRDefault="007C0B52" w:rsidP="0079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52" w:rsidRPr="00205659" w:rsidRDefault="007C0B52" w:rsidP="0079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сетям, приспособленным</w:t>
            </w:r>
            <w:r w:rsidRPr="00205659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7006" w:type="dxa"/>
          </w:tcPr>
          <w:p w:rsidR="00F20C7D" w:rsidRPr="00205659" w:rsidRDefault="00F20C7D" w:rsidP="0089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28">
              <w:rPr>
                <w:rFonts w:ascii="Times New Roman" w:hAnsi="Times New Roman" w:cs="Times New Roman"/>
                <w:sz w:val="24"/>
                <w:szCs w:val="24"/>
              </w:rPr>
              <w:t>Особые условия доступа к информационным системам и информационно-коммуникационным сетям для инвалидов и лиц с ОВЗ предоставлены при работе с официальным сайтом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7006" w:type="dxa"/>
          </w:tcPr>
          <w:p w:rsidR="004F306B" w:rsidRDefault="004F306B" w:rsidP="004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hAnsi="Times New Roman" w:cs="Times New Roman"/>
                <w:sz w:val="24"/>
                <w:szCs w:val="24"/>
              </w:rPr>
              <w:t>Прямой доступ воспитанников к электронным образовательным ресурсам отсутствует.</w:t>
            </w:r>
          </w:p>
          <w:p w:rsidR="004F306B" w:rsidRDefault="004F306B" w:rsidP="004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для дошкольников и родителей (законных представителей)</w:t>
            </w:r>
          </w:p>
          <w:p w:rsidR="004F306B" w:rsidRPr="007C0B52" w:rsidRDefault="00D31B7B" w:rsidP="004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C0B52" w:rsidRPr="007C0B5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https://звездная-колыбель.рф/assets/docs/2021/eor-dlya-doshkolnikov-i-ix-roditelej-(zakonnyix-predstavitelej).docx</w:t>
              </w:r>
            </w:hyperlink>
          </w:p>
          <w:p w:rsidR="007C0B52" w:rsidRDefault="007C0B52" w:rsidP="004F3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B52" w:rsidRPr="004F306B" w:rsidRDefault="007C0B52" w:rsidP="004F3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006" w:type="dxa"/>
          </w:tcPr>
          <w:p w:rsidR="004F306B" w:rsidRPr="004F306B" w:rsidRDefault="004F306B" w:rsidP="004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доски </w:t>
            </w:r>
          </w:p>
          <w:p w:rsidR="004F306B" w:rsidRPr="004F306B" w:rsidRDefault="004F306B" w:rsidP="004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r w:rsidRPr="004F306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  <w:p w:rsidR="004F306B" w:rsidRPr="004F306B" w:rsidRDefault="004F306B" w:rsidP="004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hAnsi="Times New Roman" w:cs="Times New Roman"/>
                <w:sz w:val="24"/>
                <w:szCs w:val="24"/>
              </w:rPr>
              <w:t>Музыкальные центры, магнитофоны</w:t>
            </w:r>
          </w:p>
          <w:p w:rsidR="004F306B" w:rsidRPr="004F306B" w:rsidRDefault="004F306B" w:rsidP="004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  <w:p w:rsidR="004F306B" w:rsidRPr="004F306B" w:rsidRDefault="004F306B" w:rsidP="004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hAnsi="Times New Roman" w:cs="Times New Roman"/>
                <w:sz w:val="24"/>
                <w:szCs w:val="24"/>
              </w:rPr>
              <w:t>Телевизоры</w:t>
            </w:r>
          </w:p>
          <w:p w:rsidR="00F20C7D" w:rsidRPr="00205659" w:rsidRDefault="004F306B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</w:tr>
    </w:tbl>
    <w:p w:rsidR="00205659" w:rsidRPr="00205659" w:rsidRDefault="00205659" w:rsidP="0020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5659" w:rsidRPr="0020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2A"/>
    <w:rsid w:val="000251C7"/>
    <w:rsid w:val="000254CF"/>
    <w:rsid w:val="00030BF0"/>
    <w:rsid w:val="0003315F"/>
    <w:rsid w:val="00057BE4"/>
    <w:rsid w:val="00063E93"/>
    <w:rsid w:val="000E017E"/>
    <w:rsid w:val="000E400F"/>
    <w:rsid w:val="000F005B"/>
    <w:rsid w:val="00111459"/>
    <w:rsid w:val="00112C3F"/>
    <w:rsid w:val="00134964"/>
    <w:rsid w:val="001640EB"/>
    <w:rsid w:val="00166B98"/>
    <w:rsid w:val="001812B2"/>
    <w:rsid w:val="001C535C"/>
    <w:rsid w:val="001D3EA5"/>
    <w:rsid w:val="001D74E4"/>
    <w:rsid w:val="001F4979"/>
    <w:rsid w:val="00205659"/>
    <w:rsid w:val="002076A9"/>
    <w:rsid w:val="00233F99"/>
    <w:rsid w:val="00251763"/>
    <w:rsid w:val="002719A0"/>
    <w:rsid w:val="0027652E"/>
    <w:rsid w:val="0029708F"/>
    <w:rsid w:val="002A4C27"/>
    <w:rsid w:val="002B30D1"/>
    <w:rsid w:val="002B6A43"/>
    <w:rsid w:val="002C6B76"/>
    <w:rsid w:val="00311594"/>
    <w:rsid w:val="00320ECE"/>
    <w:rsid w:val="00363EF2"/>
    <w:rsid w:val="00375323"/>
    <w:rsid w:val="003E3124"/>
    <w:rsid w:val="003E501B"/>
    <w:rsid w:val="003E5179"/>
    <w:rsid w:val="003F6E9C"/>
    <w:rsid w:val="0040736E"/>
    <w:rsid w:val="004209B4"/>
    <w:rsid w:val="00432013"/>
    <w:rsid w:val="0043712A"/>
    <w:rsid w:val="00451A9A"/>
    <w:rsid w:val="00452822"/>
    <w:rsid w:val="0045289E"/>
    <w:rsid w:val="00455023"/>
    <w:rsid w:val="0045712B"/>
    <w:rsid w:val="004971A2"/>
    <w:rsid w:val="004A7927"/>
    <w:rsid w:val="004B4407"/>
    <w:rsid w:val="004C27C2"/>
    <w:rsid w:val="004D1490"/>
    <w:rsid w:val="004E0B75"/>
    <w:rsid w:val="004F1D95"/>
    <w:rsid w:val="004F3022"/>
    <w:rsid w:val="004F306B"/>
    <w:rsid w:val="005264E2"/>
    <w:rsid w:val="0052687C"/>
    <w:rsid w:val="0054748C"/>
    <w:rsid w:val="00550B97"/>
    <w:rsid w:val="0055424C"/>
    <w:rsid w:val="00561A79"/>
    <w:rsid w:val="005A3F34"/>
    <w:rsid w:val="005B5EC4"/>
    <w:rsid w:val="005C63BB"/>
    <w:rsid w:val="005F2A8D"/>
    <w:rsid w:val="006003CD"/>
    <w:rsid w:val="00601F7E"/>
    <w:rsid w:val="006350F1"/>
    <w:rsid w:val="006869CB"/>
    <w:rsid w:val="006B172A"/>
    <w:rsid w:val="006D22B2"/>
    <w:rsid w:val="006E0EC4"/>
    <w:rsid w:val="006F6D01"/>
    <w:rsid w:val="00702A25"/>
    <w:rsid w:val="00716D26"/>
    <w:rsid w:val="007222A9"/>
    <w:rsid w:val="00747C38"/>
    <w:rsid w:val="0075719E"/>
    <w:rsid w:val="007636C9"/>
    <w:rsid w:val="007858D3"/>
    <w:rsid w:val="007925E8"/>
    <w:rsid w:val="00795E49"/>
    <w:rsid w:val="007A4718"/>
    <w:rsid w:val="007B3199"/>
    <w:rsid w:val="007B47C0"/>
    <w:rsid w:val="007B7D71"/>
    <w:rsid w:val="007C0B52"/>
    <w:rsid w:val="007C191C"/>
    <w:rsid w:val="007C3259"/>
    <w:rsid w:val="007D723F"/>
    <w:rsid w:val="008128C0"/>
    <w:rsid w:val="00816BFE"/>
    <w:rsid w:val="00823550"/>
    <w:rsid w:val="00823D60"/>
    <w:rsid w:val="00834635"/>
    <w:rsid w:val="00856253"/>
    <w:rsid w:val="00897D28"/>
    <w:rsid w:val="008B5BA8"/>
    <w:rsid w:val="008B776B"/>
    <w:rsid w:val="008D7564"/>
    <w:rsid w:val="00921E9E"/>
    <w:rsid w:val="009826DA"/>
    <w:rsid w:val="009C26B9"/>
    <w:rsid w:val="009D1FA5"/>
    <w:rsid w:val="009E0D78"/>
    <w:rsid w:val="009E455A"/>
    <w:rsid w:val="009F6E36"/>
    <w:rsid w:val="00A02F98"/>
    <w:rsid w:val="00A16A50"/>
    <w:rsid w:val="00A50978"/>
    <w:rsid w:val="00A55478"/>
    <w:rsid w:val="00A657CE"/>
    <w:rsid w:val="00A7754B"/>
    <w:rsid w:val="00AB09FF"/>
    <w:rsid w:val="00AB484B"/>
    <w:rsid w:val="00AB6B6F"/>
    <w:rsid w:val="00AC142B"/>
    <w:rsid w:val="00AF505F"/>
    <w:rsid w:val="00B26F9D"/>
    <w:rsid w:val="00B435CF"/>
    <w:rsid w:val="00B83876"/>
    <w:rsid w:val="00BB66F9"/>
    <w:rsid w:val="00BE315D"/>
    <w:rsid w:val="00C05E8D"/>
    <w:rsid w:val="00C0618B"/>
    <w:rsid w:val="00C1395C"/>
    <w:rsid w:val="00C16D26"/>
    <w:rsid w:val="00C22F75"/>
    <w:rsid w:val="00C50FA7"/>
    <w:rsid w:val="00C57D99"/>
    <w:rsid w:val="00C63FCD"/>
    <w:rsid w:val="00CC2A3B"/>
    <w:rsid w:val="00CF6BC2"/>
    <w:rsid w:val="00D240B5"/>
    <w:rsid w:val="00D31B7B"/>
    <w:rsid w:val="00D465FC"/>
    <w:rsid w:val="00D678B4"/>
    <w:rsid w:val="00D82625"/>
    <w:rsid w:val="00D93219"/>
    <w:rsid w:val="00DA7880"/>
    <w:rsid w:val="00DB0569"/>
    <w:rsid w:val="00DC4544"/>
    <w:rsid w:val="00DD1FF6"/>
    <w:rsid w:val="00DD7369"/>
    <w:rsid w:val="00DD73F3"/>
    <w:rsid w:val="00DD7806"/>
    <w:rsid w:val="00DF7FDB"/>
    <w:rsid w:val="00E30510"/>
    <w:rsid w:val="00E40832"/>
    <w:rsid w:val="00E47442"/>
    <w:rsid w:val="00E56538"/>
    <w:rsid w:val="00E90810"/>
    <w:rsid w:val="00EA597D"/>
    <w:rsid w:val="00EB434F"/>
    <w:rsid w:val="00ED75E9"/>
    <w:rsid w:val="00EE7A66"/>
    <w:rsid w:val="00F20C7D"/>
    <w:rsid w:val="00F30FE3"/>
    <w:rsid w:val="00F43FE9"/>
    <w:rsid w:val="00F54073"/>
    <w:rsid w:val="00F8788E"/>
    <w:rsid w:val="00F931CA"/>
    <w:rsid w:val="00F95797"/>
    <w:rsid w:val="00FB12F7"/>
    <w:rsid w:val="00FB1FB0"/>
    <w:rsid w:val="00FD0130"/>
    <w:rsid w:val="00FF6270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2DAC"/>
  <w15:docId w15:val="{03B71E35-4D36-4BE5-9B54-E3084770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02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20C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0C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0C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0C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0C7D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F306B"/>
    <w:rPr>
      <w:i/>
      <w:iCs/>
    </w:rPr>
  </w:style>
  <w:style w:type="character" w:styleId="ac">
    <w:name w:val="Hyperlink"/>
    <w:basedOn w:val="a0"/>
    <w:uiPriority w:val="99"/>
    <w:unhideWhenUsed/>
    <w:rsid w:val="007C0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&#1079;&#1074;&#1077;&#1079;&#1076;&#1085;&#1072;&#1103;-&#1082;&#1086;&#1083;&#1099;&#1073;&#1077;&#1083;&#1100;.&#1088;&#1092;/assets/docs/2021/eor-dlya-doshkolnikov-i-ix-roditelej-(zakonnyix-predstavitelej)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&#1079;&#1074;&#1077;&#1079;&#1076;&#1085;&#1072;&#1103;-&#1082;&#1086;&#1083;&#1099;&#1073;&#1077;&#1083;&#1100;.&#1088;&#1092;/assets/docs/2021/materialno-texnicheskoe-osnashhenie-(1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79;&#1074;&#1077;&#1079;&#1076;&#1085;&#1072;&#1103;-&#1082;&#1086;&#1083;&#1099;&#1073;&#1077;&#1083;&#1100;.&#1088;&#1092;/assets/docs/informacziya2020-09-23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&#1079;&#1074;&#1077;&#1079;&#1076;&#1085;&#1072;&#1103;-&#1082;&#1086;&#1083;&#1099;&#1073;&#1077;&#1083;&#1100;.&#1088;&#1092;/assets/docs/2021/materialno-texnicheskoe-osnashhenie-(1).docx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&#1079;&#1074;&#1077;&#1079;&#1076;&#1085;&#1072;&#1103;-&#1082;&#1086;&#1083;&#1099;&#1073;&#1077;&#1083;&#1100;.&#1088;&#1092;/assets/docs/2021/materialno-texnicheskoe-osnashhenie-(1).docx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hyperlink" Target="https://&#1079;&#1074;&#1077;&#1079;&#1076;&#1085;&#1072;&#1103;-&#1082;&#1086;&#1083;&#1099;&#1073;&#1077;&#1083;&#1100;.&#1088;&#1092;/assets/docs/2021/materialno-texnicheskoe-osnashhenie-(1).docx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Валерия Калинина</cp:lastModifiedBy>
  <cp:revision>9</cp:revision>
  <dcterms:created xsi:type="dcterms:W3CDTF">2021-01-08T17:27:00Z</dcterms:created>
  <dcterms:modified xsi:type="dcterms:W3CDTF">2022-08-22T20:08:00Z</dcterms:modified>
</cp:coreProperties>
</file>